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3161" w14:textId="a963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распоряжения Премьер-Министра Республики Казахстан от 19 августа 1998 года N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июля 2000 года N 105-р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Признать утратившим силу распоряжение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19 августа 1998 года N 157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R980157_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