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d2f" w14:textId="cf3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сентября 2002 года N 147-р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проекту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Кул-Мухаммед    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Мухтар Абрарулы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Казахстан, 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рабочей группы: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Бакир                        - депутат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Абдыжалел Кошкарулы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Байтасов                     - президент Национальной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Арманжан Мерекеевич            телерадиовещателей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Досжан                       -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Ардак Дукенбайулы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Есенгараев                   - Председатель Комитета по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Батылханович             информатизации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Жумабаев                     - президент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 Абильмажинович           телерадиовещателей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Мазов                        - директор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Ернат Аскаргожанович           общества "Институт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законодательства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юстиции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Матаев                       - президент Союза журналистов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Сейтказы Бейсенгазиевич       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Сахипова                     - Председатель Комитета по правам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Нургайша Нуртаевна            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Шарафутдинович          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1 марта 2003 года разработать и в установленном порядке внести в Правительство Республики Казахстан проект Закона Республики Казахстан "О средствах массовой информации".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в установленном порядке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привлекать к решению возложенной на рабочую группу задачи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центральных и местных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Мухамеджанова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