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6903" w14:textId="0146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созданию правовых условий и совершенствованию законодательства в целях привлечения казахстанских предприятий в производственные процессы, связанные с недропользованием и проведением нефтяных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июля 2003 года N 158-р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создания правовых условий и совершенствования законодательства по вопросам привлечения казахстанских предприятий в производственные процессы, связанные с недропользованием и проведением нефтяных операций: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Тлеубердин Алтай Аблаевич      - Руководитель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Казахстан,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Школьник Владимир Сергеевич    - 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ресурсов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Ашитов Батыржан Заирканович    - вице-министр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Асанов Жакип Кажманович        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Искаков Нурлан Абильдаевич     - вице-министр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Тлеуберди Мухтар Бескенович    -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Киинов Ляззат Кетебаевич       - вице-министр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Налибаев Абдукалык Закирович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по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закупкам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Утепов Эдуард Карлович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Комитета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имущества и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Карабалин Узакбай Сулейменович - президент закрытого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общества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компания "КазМунайГаз"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Марабаев Жакып Насибкалиевич   - управляющий директор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"КазМунайГаз"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Сафинов Канатбек Бейсенбекович - управляющий директор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акционерного общества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компания "КазМунайГаз"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Андрющенко                     -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Иванович         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Иманбаев                       - президент ЗАО "Казахстанское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Нурлыбек Сейтжанович             контрактное агентство"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согласованию)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распоряжением Премьер-Министра РК от 19 августа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178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2. Рабочей группе в срок до 15 августа т.г. разработать и внести в Правительство предложения по созданию правовых условий и совершенствованию законодательства в целях увеличения доли казахстанских предприятий в производственных процессах, связанных с недропользованием и проведением нефтяных операций.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Предоставить рабочей группе право привлечения в установленном порядке необходимых специалистов министерств, агентств и ведомств, а также иных консультантов, в том числе иностранных.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Руководителям центральных и местных исполнительных органов Республики Казахстан, ведомств обеспечить предоставление членам рабочей группы всей необходимой информации.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