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e51f" w14:textId="902e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художественного исторического фильма "Кочевник"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августа 2003 года N 164-р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производства художественного исторического фильма "Кочевник", посвященного становлению государственности казахского народа: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Республики Казахстан обеспечить в 2003-2004 годах производство художественного исторического фильма "Кочевник".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13 февраля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37-р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соответствии с действующим законодательством обеспечить своевременное оформление виз иностранным кинематографистам, принимающим участие в создании фильма "Кочевник".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соответствии с заявкой Министерства культуры согласия Республики Казахстан выделить необходимый контингент военнослужащих для участия в съемках фильма "Кочевник".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распоряжением Премьер-Министра РК от 13 февраля 2004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37-р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Казахстан, Агентству Республики Казахстан по чрезвычайным ситуациям обеспечить в местах проведения массовых съемок фильма "Кочевник" порядок и соблюдение мер безопасности.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Алматинской области и города Алматы оказывать съемочной группе фильма "Кочевник" всемерное содействие в организационных вопросах при проведении съемок фильма на их территории.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