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34e8" w14:textId="ec03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конверсии радиочастотного спектра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2004 года N 241-р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эффективной государственной политики в области использования радиочастотного спектра на территории Республики Казахстан и разработки проекта Программы конверсии радиочастотного спектра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Дарбеков                - председатель Комитета начальников штабов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Керимжанович        первый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  - начальник Главного управления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 технологий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 Константин   - начальник управления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Бактиярович               радиоэлектронной борьбы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специальных войск Комитета начальников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штабов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Касымханов Ержан        - начальник Департамента связи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Токтарович    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Корецкий                - начальник управления войск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Анатольевич      радиотехнического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автоматизированных систем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Главного штаба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главнокомандующего силами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обороны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Аскар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Куанышевич               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Нуршабеков Ризат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Рахатбекович              государственного лицензирования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Нурбаев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Каримович           информационно-технической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Журавлев                - начальник управления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Геннадьевич        информационной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Бойко                   - начальник командных пунктов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Станиславович      войсковой части 68303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                 - начальник управления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Каиркенович        строительства и транспорта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 - начальник управления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Калымжан Уалиханович      негосударственными юридическими лицами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государственным участием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сентября 2004 года разработать и внести в Правительство Республики Казахстан проект Программы конверсии радиочастотного спектра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