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cfd6" w14:textId="454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министров иностранных дел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2005 года
N 31-p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протокольно-организационных мероприятий по подготовке и проведению заседания Совета министров иностранных дел государств-членов Шанхайской организации сотрудничества с 24 по 25 февраля 2005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заседания Совета министров иностранных дел государств-членов Шанхайской организации сотрудничества с 24 по 25 февраля 2005 года в городе Астане (далее - заседание);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проживание в гостинице членов официальных делегаций Китайской Народной Республики, Кыргызской Республики, Российской Федерации, Республики Таджикистан, Республики Узбекистан и Секретариата Шанхайской организации сотрудничества (далее - официальные делегации) по формату 1+3 в сумме 2581224 (два миллиона пятьсот восемьдесят одна тысяча двести двадцать четыре) тенге за счет средств, предусмотренных в республиканском бюджете на 2005 год по программе 006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официальных делегаций в аэропорту,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специальных самолетов официальных делегаций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обеспечить освещение заседания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обеспечить выполнение организационных мероприятий по встрече и проводам официальных делегаций, оформлению аэропорта и улиц города Астаны, организации культурной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Республиканской гвардии Республики Казахстан (по согласованию) организовать концертную программу на официальном приеме от имени Министра иностранных дел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распоряжения возложить на Министерство иностранных дел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