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22a" w14:textId="0524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и проведению Второй Конференции Сторон конвенции о доступе к информации, участию общественности в процессе принятия решений и доступе к правосудию по вопросам, касающимся окружающей среды, в городе Алматы 25-27 мая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2005 года  N 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проведения Второй Конференции Сторон конвенции о доступе к информации, участию общественности в процессе принятия решений и доступе к правосудию по вопросам, касающимся окружающей среды (далее - Конференция):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подготовке и проведению Конференции в составе согласно приложению (далее - рабочая группа).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апреля 2005 года выработать предложения по подготовке и проведению Конференции и внести в Правительство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 N 35-р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Второй Конференции Сторон конвенции о доступе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информации, участию общественности в процессе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принятия решений и доступе к правосудию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вопросам, касающимся окружающей среды,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городе Алматы 25-27 мая 2005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Айткуль Байгазиевна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Абдикаримова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Джаксылыковна      стратегического планирования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Баймолданович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Султанович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Сунтаев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Иматович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Сманкулов  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Султанович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