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8bd6" w14:textId="0918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2005 года N 134-р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2), 4) слово "февраль" заменить словом "декабрь";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3), 9), 24), 25) слова "февраль 2005 года" заменить словами "декабрь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слово "февраль" заменить словом "сентябрь";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слово "февраль" заменить словом "ноябрь".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