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2a9c" w14:textId="8732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8 июля 2005 года "О внесении изменений и дополнений в некоторые законодательные акты Республики Казахстан по вопросам обеспечения национальной безопасности"»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сентября 2005 года N 259-р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8 июля 2005 года "О внесении изменений и дополнений в некоторые законодательные акты Республики Казахстан по вопросам обеспечения национальной безопасности" (далее - Закон):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обусловлено Законом (далее - перечень).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юстиции Республики Казахстан разработать и в установленном порядке внести на утверждение Правительства Республики Казахстан проекты нормативных правовых актов согласно перечню.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2005 года N 259-р    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нормативных правовых актов, принятие которых обусловлено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 </w:t>
      </w:r>
      <w:r>
        <w:rPr>
          <w:rFonts w:ascii="Times New Roman"/>
          <w:b/>
          <w:i w:val="false"/>
          <w:color w:val="000000"/>
        </w:rPr>
        <w:t xml:space="preserve">Законом </w:t>
      </w:r>
      <w:r>
        <w:rPr>
          <w:rFonts w:ascii="Times New Roman"/>
          <w:b/>
          <w:i w:val="false"/>
          <w:color w:val="000000"/>
        </w:rPr>
        <w:t xml:space="preserve"> Республики Казахстан от 8 июля 2005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внесении изменений и дополнений в некоторые законодательные акты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Республики Казахстан по вопросам обеспечения национальной безопасности" </w:t>
      </w:r>
    </w:p>
    <w:bookmarkEnd w:id="3"/>
    <w:bookmarkStart w:name="z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013"/>
        <w:gridCol w:w="2973"/>
        <w:gridCol w:w="2153"/>
        <w:gridCol w:w="30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п/п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нормативного правового акта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акта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исполнители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Вопросы Комитета по связям с религиозными объединениями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2005 года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юстиции Республики 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достоверности списков инициативной группы граждан по созданию политической партии,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политической партии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юстиции Республики Казахстан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