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9735" w14:textId="0c99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30 декабря 2004 года N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июля 2007 года N 189-p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30 декабря 2004 года N 383-р "О мерах по реализации законодательных актов 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строки, порядковый номер 7,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25,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