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6832" w14:textId="ff56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21 февраля 2007 года N 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2008 года N 85-р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21 февраля 2007 года N 32-р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перечне юбилеев и памятных дат, проводимых на республиканском уровне в 2007 - 2008 годах </w:t>
      </w:r>
      <w:r>
        <w:rPr>
          <w:rFonts w:ascii="Times New Roman"/>
          <w:b w:val="false"/>
          <w:i w:val="false"/>
          <w:color w:val="000000"/>
          <w:sz w:val="28"/>
        </w:rPr>
        <w:t>
"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юбилеев и памятных дат, проводимых на республиканском уровне в 2007 - 2008 годах,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"13.     100-летие      Постановление           МКИ,        2008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Аравина Петра    Правительства       аким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Васильевича      Республики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