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5fa1" w14:textId="d265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марта 2009 года № 41-р. Утратило силу распоряжением Премьер-Министра Республики Казахстан от 5 мая 2010 года № 61-р.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распоряжением Премьер-Министра РК от 05.05.2010 </w:t>
      </w:r>
      <w:r>
        <w:rPr>
          <w:rFonts w:ascii="Times New Roman"/>
          <w:b w:val="false"/>
          <w:i w:val="false"/>
          <w:color w:val="ff0000"/>
          <w:sz w:val="28"/>
        </w:rPr>
        <w:t>№ 61-р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прилагаемое распределение обязанностей между Премьер-Министром, заместителями Премьер-Министра и Руководителем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министры и председатели агентств несут персональную ответственность за деятельность возглавляемых ими государственных органов по реализации стратегических приоритетов и программных документов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24 января 2008 года № 18-р.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2009 года № 41-р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обязанностей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Премьер-Министром, </w:t>
      </w:r>
      <w:r>
        <w:br/>
      </w:r>
      <w:r>
        <w:rPr>
          <w:rFonts w:ascii="Times New Roman"/>
          <w:b/>
          <w:i w:val="false"/>
          <w:color w:val="000000"/>
        </w:rPr>
        <w:t xml:space="preserve">
заместителями Премьер-Министра и Руководителем Канцелярии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Премьер-Министра Республики Казахстан  Премьер-Министр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Масимов К.К.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Руководство деятельностью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Стратегические вопросы экономической, финансовой, фискальной и таможенной политики,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межгосударственных отношений и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деятельности регионального финансового центра г. Алматы, регулирования и надзора финансового рынка и финансовых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информатизации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обороны и правопорядка.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развития нефтегазового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законотворческой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Кадровые вопросы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Республиканской бюджетной комиссии, Совета по экономической политике, Государственной комиссии по вопросам модернизации экономики и другими консультативно-совещательными органами, возглавляемыми Премьер-Министром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развития государственного языка.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Правительства в отношениях с Президентом Республики Казахстан, а также с Парламентом, Конституционным Советом, Верховным Судом, Генеральной прокуратурой и другими конституционными органами.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Первый заместитель Премьер-Министра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Шукеев У.Е.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оперативного управления экономикой, региональной и инвестиционной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сельского хозяйства и агропромышленного комплекса, развития сельских территорий, земельных и водных отношений, охраны окружающей среды, использования природных ресурсов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чрезвычайных ситуаций и мобилизационной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деятельности социально-предпринимательских корпораций.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реализации Стратегии индустриально-инновационного развития и прорывных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торговой политики, вступления Казахстана во Всемирную торговую организацию, взаимоотношений со странами СНГ и их интеграционными 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сотрудничества в рамках Евразийского экономического сообщества (ЕврАзЭС).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Замещает Премьер-Министра Республики Казахстан в период его отсутствия.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Заместитель Премьер-Министра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Орынбаев Е.Т.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реализации административной реформы государственных opганов.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макроэкономической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занятости, демографической и миграционной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развития образования, науки, информации, культуры, здравоохранения, туризма и спорта, социальной политики и социального пapтнерства.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координации и реализации проектов Всемирного Банка, Организации экономического сотрудничества и развития (ОЭСР), в том числе проекта "Диверсификация казахстанских ресурсов для прямых иностранных инвестиций и совершенствования программ по развитию секторальных инвестиций", проектов Европейской комиссии и Американско-Казахстанской инициативы государственно-частного экономического партнерства.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Заместитель Премьер-Министра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Ахметов С.Н.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развития транспорта и его инфраструктуры, реализации Транспортной стратегии.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развития малого и среднего предпринимательства, координация взаимосвязи бизнес-сообщества с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координации деятельности государственных органов по развитию и модернизации жилищно-коммунального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повышения доли национального содержания при осуществлении закупок товаров, работ и услуг государственными органами, национальными компаниями, недропользователями и системообразующими предприятиями.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государственно-частного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развития оборонно-промышленного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с изменениями, внесенными распоряжением Премьер-Министра РК от 13.07.2009 </w:t>
      </w:r>
      <w:r>
        <w:rPr>
          <w:rFonts w:ascii="Times New Roman"/>
          <w:b w:val="false"/>
          <w:i w:val="false"/>
          <w:color w:val="000000"/>
          <w:sz w:val="28"/>
        </w:rPr>
        <w:t>N 99-p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Руководитель Канцелярии Премьер-Министра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Абдрахимов Г.Р.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по вопросам соблюдения государственной и исполнительской дисциплины, защиты государственных секретов и обеспечения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кадровой политики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Канцелярии Премьер-Министра с Администрацией Президента, аппаратами палат Парламента и акиматами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деятельности Совета директоров АО "ФНБ "Самрук-Казына".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