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a7dee1" w14:textId="aa7dee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подготовке и проведении визита делегации Объединенных Арабских Эмиратов в Республику Казахстан</w:t>
      </w:r>
    </w:p>
    <w:p>
      <w:pPr>
        <w:spacing w:after="0"/>
        <w:ind w:left="0"/>
        <w:jc w:val="both"/>
      </w:pPr>
      <w:r>
        <w:rPr>
          <w:rFonts w:ascii="Times New Roman"/>
          <w:b w:val="false"/>
          <w:i w:val="false"/>
          <w:color w:val="000000"/>
          <w:sz w:val="28"/>
        </w:rPr>
        <w:t>Распоряжение Премьер-Министра Республики Казахстан от 4 мая 2009 года № 62-р</w:t>
      </w:r>
    </w:p>
    <w:p>
      <w:pPr>
        <w:spacing w:after="0"/>
        <w:ind w:left="0"/>
        <w:jc w:val="both"/>
      </w:pPr>
      <w:r>
        <w:rPr>
          <w:rFonts w:ascii="Times New Roman"/>
          <w:b w:val="false"/>
          <w:i w:val="false"/>
          <w:color w:val="000000"/>
          <w:sz w:val="28"/>
        </w:rPr>
        <w:t>
</w:t>
      </w:r>
      <w:r>
        <w:rPr>
          <w:rFonts w:ascii="Times New Roman"/>
          <w:b w:val="false"/>
          <w:i w:val="false"/>
          <w:color w:val="000000"/>
          <w:sz w:val="28"/>
        </w:rPr>
        <w:t>
      В целях укрепления двустороннего сотрудничества между Республикой Казахстан и Объединенными Арабскими Эмиратами и обеспечения протокольно-организационных мероприятий по подготовке и проведению визита члена Исполнительнего совета эмирата Абу Даби шейха Султана бен Халифа Аль Нахаяна в Республику Казахстан с 4 по 7 мая 2009 года (далее - визит):
</w:t>
      </w:r>
      <w:r>
        <w:br/>
      </w:r>
      <w:r>
        <w:rPr>
          <w:rFonts w:ascii="Times New Roman"/>
          <w:b w:val="false"/>
          <w:i w:val="false"/>
          <w:color w:val="000000"/>
          <w:sz w:val="28"/>
        </w:rPr>
        <w:t>
</w:t>
      </w:r>
      <w:r>
        <w:rPr>
          <w:rFonts w:ascii="Times New Roman"/>
          <w:b w:val="false"/>
          <w:i w:val="false"/>
          <w:color w:val="000000"/>
          <w:sz w:val="28"/>
        </w:rPr>
        <w:t>
      1. Министерству иностранных дел Республики Казахстан обеспечить протокольно-организационные мероприятия по подготовке и проведению визита.
</w:t>
      </w:r>
      <w:r>
        <w:br/>
      </w:r>
      <w:r>
        <w:rPr>
          <w:rFonts w:ascii="Times New Roman"/>
          <w:b w:val="false"/>
          <w:i w:val="false"/>
          <w:color w:val="000000"/>
          <w:sz w:val="28"/>
        </w:rPr>
        <w:t>
</w:t>
      </w:r>
      <w:r>
        <w:rPr>
          <w:rFonts w:ascii="Times New Roman"/>
          <w:b w:val="false"/>
          <w:i w:val="false"/>
          <w:color w:val="000000"/>
          <w:sz w:val="28"/>
        </w:rPr>
        <w:t>
      2. Управлению делами Президента Республики Казахстан (по согласованию) принять организационные меры по обслуживанию членов делегации Объединенных Арабских Эмиратов, обеспечить финансирование расходов на проведение визита за счет средств, предусмотренных в республиканском бюджете на 2009 год по программам 001 "Обеспечение деятельности Главы государства, Премьер-Министра и других должностных лиц государственных органов" и 003 "Санитарно-эпидемиологическое благополучие населения на республиканском уровне" согласно приложению.
</w:t>
      </w:r>
      <w:r>
        <w:br/>
      </w:r>
      <w:r>
        <w:rPr>
          <w:rFonts w:ascii="Times New Roman"/>
          <w:b w:val="false"/>
          <w:i w:val="false"/>
          <w:color w:val="000000"/>
          <w:sz w:val="28"/>
        </w:rPr>
        <w:t>
</w:t>
      </w:r>
      <w:r>
        <w:rPr>
          <w:rFonts w:ascii="Times New Roman"/>
          <w:b w:val="false"/>
          <w:i w:val="false"/>
          <w:color w:val="000000"/>
          <w:sz w:val="28"/>
        </w:rPr>
        <w:t>
      3. Министерству внутренних дел Республики Казахстан, Службе охраны Президента Республики Казахстан (по согласованию), Пограничной службе Комитета национальной безопасности Республики Казахстан (по согласованию) обеспечить проверку документов членов делегации Объединенных Арабских Эмиратов по упрощенной форме, а также сопровождение дорожной полиции по маршрутам следования.
</w:t>
      </w:r>
      <w:r>
        <w:br/>
      </w:r>
      <w:r>
        <w:rPr>
          <w:rFonts w:ascii="Times New Roman"/>
          <w:b w:val="false"/>
          <w:i w:val="false"/>
          <w:color w:val="000000"/>
          <w:sz w:val="28"/>
        </w:rPr>
        <w:t>
</w:t>
      </w:r>
      <w:r>
        <w:rPr>
          <w:rFonts w:ascii="Times New Roman"/>
          <w:b w:val="false"/>
          <w:i w:val="false"/>
          <w:color w:val="000000"/>
          <w:sz w:val="28"/>
        </w:rPr>
        <w:t>
      4. Министерству культуры и информации Республики Казахстан обеспечить освещение визита в средствах массовой информации.
</w:t>
      </w:r>
      <w:r>
        <w:br/>
      </w:r>
      <w:r>
        <w:rPr>
          <w:rFonts w:ascii="Times New Roman"/>
          <w:b w:val="false"/>
          <w:i w:val="false"/>
          <w:color w:val="000000"/>
          <w:sz w:val="28"/>
        </w:rPr>
        <w:t>
</w:t>
      </w:r>
      <w:r>
        <w:rPr>
          <w:rFonts w:ascii="Times New Roman"/>
          <w:b w:val="false"/>
          <w:i w:val="false"/>
          <w:color w:val="000000"/>
          <w:sz w:val="28"/>
        </w:rPr>
        <w:t>
      5. Акиматам городов Астаны и Алматы обеспечить выполнение организационных мероприятий, относящихся к визиту делегации Объединенных Арабских Эмиратов.
</w:t>
      </w:r>
      <w:r>
        <w:br/>
      </w:r>
      <w:r>
        <w:rPr>
          <w:rFonts w:ascii="Times New Roman"/>
          <w:b w:val="false"/>
          <w:i w:val="false"/>
          <w:color w:val="000000"/>
          <w:sz w:val="28"/>
        </w:rPr>
        <w:t>
</w:t>
      </w:r>
      <w:r>
        <w:rPr>
          <w:rFonts w:ascii="Times New Roman"/>
          <w:b w:val="false"/>
          <w:i w:val="false"/>
          <w:color w:val="000000"/>
          <w:sz w:val="28"/>
        </w:rPr>
        <w:t>
      6. Контроль за реализацией настоящего распоряжения возложить на Министерство иностранных дел Республики Казахстан.
</w:t>
      </w:r>
    </w:p>
    <w:p>
      <w:pPr>
        <w:spacing w:after="0"/>
        <w:ind w:left="0"/>
        <w:jc w:val="both"/>
      </w:pPr>
      <w:r>
        <w:rPr>
          <w:rFonts w:ascii="Times New Roman"/>
          <w:b w:val="false"/>
          <w:i w:val="false"/>
          <w:color w:val="000000"/>
          <w:sz w:val="28"/>
        </w:rPr>
        <w:t>
</w:t>
      </w:r>
      <w:r>
        <w:rPr>
          <w:rFonts w:ascii="Times New Roman"/>
          <w:b w:val="false"/>
          <w:i/>
          <w:color w:val="000000"/>
          <w:sz w:val="28"/>
        </w:rPr>
        <w:t>
Премьер-Министр
</w:t>
      </w:r>
      <w:r>
        <w:rPr>
          <w:rFonts w:ascii="Times New Roman"/>
          <w:b w:val="false"/>
          <w:i w:val="false"/>
          <w:color w:val="000000"/>
          <w:sz w:val="28"/>
        </w:rPr>
        <w:t>
</w:t>
      </w:r>
      <w:r>
        <w:rPr>
          <w:rFonts w:ascii="Times New Roman"/>
          <w:b w:val="false"/>
          <w:i/>
          <w:color w:val="000000"/>
          <w:sz w:val="28"/>
        </w:rPr>
        <w:t>
К. Масимов
</w:t>
      </w:r>
      <w:r>
        <w:rPr>
          <w:rFonts w:ascii="Times New Roman"/>
          <w:b w:val="false"/>
          <w:i w:val="false"/>
          <w:color w:val="000000"/>
          <w:sz w:val="28"/>
        </w:rPr>
        <w:t>
</w:t>
      </w:r>
    </w:p>
    <w:p>
      <w:pPr>
        <w:spacing w:after="0"/>
        <w:ind w:left="0"/>
        <w:jc w:val="both"/>
      </w:pPr>
      <w:r>
        <w:rPr>
          <w:rFonts w:ascii="Times New Roman"/>
          <w:b w:val="false"/>
          <w:i w:val="false"/>
          <w:color w:val="000000"/>
          <w:sz w:val="28"/>
        </w:rPr>
        <w:t>
Приложение         
</w:t>
      </w:r>
      <w:r>
        <w:br/>
      </w:r>
      <w:r>
        <w:rPr>
          <w:rFonts w:ascii="Times New Roman"/>
          <w:b w:val="false"/>
          <w:i w:val="false"/>
          <w:color w:val="000000"/>
          <w:sz w:val="28"/>
        </w:rPr>
        <w:t>
к распоряжению Премьер-Министра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4 мая 2009 года № 62-р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Организационные меры по обеспечению и обслуживанию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членов делегации Объединенных Арабских Эмиратов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Размещение сотрудников Службы охраны Президента Республики Казахстан в гостиницах "Риксос Президент Астана" в городе Астане и "Интерконтиненталь Алматы" в городе Алматы.
</w:t>
      </w:r>
      <w:r>
        <w:br/>
      </w:r>
      <w:r>
        <w:rPr>
          <w:rFonts w:ascii="Times New Roman"/>
          <w:b w:val="false"/>
          <w:i w:val="false"/>
          <w:color w:val="000000"/>
          <w:sz w:val="28"/>
        </w:rPr>
        <w:t>
</w:t>
      </w:r>
      <w:r>
        <w:rPr>
          <w:rFonts w:ascii="Times New Roman"/>
          <w:b w:val="false"/>
          <w:i w:val="false"/>
          <w:color w:val="000000"/>
          <w:sz w:val="28"/>
        </w:rPr>
        <w:t>
      2. Транспортное обслуживание членов делегации в городах Астане и Алматы.
</w:t>
      </w:r>
      <w:r>
        <w:br/>
      </w:r>
      <w:r>
        <w:rPr>
          <w:rFonts w:ascii="Times New Roman"/>
          <w:b w:val="false"/>
          <w:i w:val="false"/>
          <w:color w:val="000000"/>
          <w:sz w:val="28"/>
        </w:rPr>
        <w:t>
</w:t>
      </w:r>
      <w:r>
        <w:rPr>
          <w:rFonts w:ascii="Times New Roman"/>
          <w:b w:val="false"/>
          <w:i w:val="false"/>
          <w:color w:val="000000"/>
          <w:sz w:val="28"/>
        </w:rPr>
        <w:t>
      3. Изготовление печатной продукции (бейджи, программки визита, спецпропуска на автомобили, кувертные карты, пригласительные на прием).
</w:t>
      </w:r>
      <w:r>
        <w:br/>
      </w:r>
      <w:r>
        <w:rPr>
          <w:rFonts w:ascii="Times New Roman"/>
          <w:b w:val="false"/>
          <w:i w:val="false"/>
          <w:color w:val="000000"/>
          <w:sz w:val="28"/>
        </w:rPr>
        <w:t>
</w:t>
      </w:r>
      <w:r>
        <w:rPr>
          <w:rFonts w:ascii="Times New Roman"/>
          <w:b w:val="false"/>
          <w:i w:val="false"/>
          <w:color w:val="000000"/>
          <w:sz w:val="28"/>
        </w:rPr>
        <w:t>
      4. Приобретение подарков и сувениров для главы и членов делегации Объединенных Арабских Эмиратов.
</w:t>
      </w:r>
      <w:r>
        <w:br/>
      </w:r>
      <w:r>
        <w:rPr>
          <w:rFonts w:ascii="Times New Roman"/>
          <w:b w:val="false"/>
          <w:i w:val="false"/>
          <w:color w:val="000000"/>
          <w:sz w:val="28"/>
        </w:rPr>
        <w:t>
</w:t>
      </w:r>
      <w:r>
        <w:rPr>
          <w:rFonts w:ascii="Times New Roman"/>
          <w:b w:val="false"/>
          <w:i w:val="false"/>
          <w:color w:val="000000"/>
          <w:sz w:val="28"/>
        </w:rPr>
        <w:t>
      5. Цветочное оформление в местах проведения мероприятий.
</w:t>
      </w:r>
      <w:r>
        <w:br/>
      </w:r>
      <w:r>
        <w:rPr>
          <w:rFonts w:ascii="Times New Roman"/>
          <w:b w:val="false"/>
          <w:i w:val="false"/>
          <w:color w:val="000000"/>
          <w:sz w:val="28"/>
        </w:rPr>
        <w:t>
</w:t>
      </w:r>
      <w:r>
        <w:rPr>
          <w:rFonts w:ascii="Times New Roman"/>
          <w:b w:val="false"/>
          <w:i w:val="false"/>
          <w:color w:val="000000"/>
          <w:sz w:val="28"/>
        </w:rPr>
        <w:t>
      6. Организация приемов (завтраки, обеды, ужины) в честь члена Исполнительнего совета эмирата Абу Даби в городах Астане и Алматы.
</w:t>
      </w:r>
      <w:r>
        <w:br/>
      </w:r>
      <w:r>
        <w:rPr>
          <w:rFonts w:ascii="Times New Roman"/>
          <w:b w:val="false"/>
          <w:i w:val="false"/>
          <w:color w:val="000000"/>
          <w:sz w:val="28"/>
        </w:rPr>
        <w:t>
</w:t>
      </w:r>
      <w:r>
        <w:rPr>
          <w:rFonts w:ascii="Times New Roman"/>
          <w:b w:val="false"/>
          <w:i w:val="false"/>
          <w:color w:val="000000"/>
          <w:sz w:val="28"/>
        </w:rPr>
        <w:t>
      7. Медицинское обслуживание членов делегации Объединенных Арабских Эмиратов.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