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a521" w14:textId="1e0a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12 июня 2008 года № 162-р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2009 года № 140-р. Утратило силу распоряжением Премьер-Министра Республики Казахстан от 13 мая 2021 года № 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июня 2008 года № 162-р "О взаимодействии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рейтингов"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Закреплении государственных органов и иных организаций Республики Казахстан, ответственных за взаимодействие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рейтингов, утвержденном указанным распоряжением: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3, слова "АО "Фонд национального благосостояния "Самрук-Қазына" заменить словами "АО "Национальный аналитический центр при Правительстве и Национальном Банке Республики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7, слова "Mercer Human Resource" (Международная компания по развитию человеческих ресурсов)"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12, слова "АС (по согласованию)"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16, слова "АС (по согласованию)"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24, дополнить аббревиатурой "АС";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18, 22 и 23,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расшифровке аббревиатур: строку "ВС - Верховный Суд Республики Казахстан" исключить.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