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24e9" w14:textId="a362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№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2010 года № 153-р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декабря 2004 года № 383-р "О мерах по реализации законодательных актов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строки, порядковый номер 7,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