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af1f" w14:textId="c72a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распоряжения Премьер-Министра Республики Казахстан от 30 октября 2007 года № 320-р "Об утверждении графика разработки новых и пересмотра действующих методик по нормированию численности персонала, расходов сырья, материалов, топлива, энергии субъектов естественных монополий" и от 16 сентября 2010 года № 132-р "О мерах по реализации Закона Республики Казахстан от 15 июля 2010 года "Об использовании воздушного пространства Республики Казахстан и деятельности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2011 года № 161-р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следующие распоряжения Премьер-Министра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октября 2007 года № 320-р «Об утверждении графика разработки новых и пересмотра действующих методик по нормированию численности персонала, расходов сырья, материалов, топлива, энергии субъектов естественных монополий»: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графике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новых и пересмотра действующих методик по нормированию численности персонала, расходов сырья, материалов, топлива, энергии субъектов естественных монополий,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 и 31,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сентября 2010 года № 132-р «О мерах по реализации Закона Республики Казахстан от 15 июля 2010 года «Об использовании воздушного пространства Республики Казахстан и деятельности авиации»: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Закона Республики Казахстан от 15 июля 2010 года «Об использовании воздушного пространства Республики Казахстан и деятельности авиации»,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5, строк, порядковые номера 82, 83,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«декабрь 2012 года».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