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48cd" w14:textId="25a4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и подгрупп для выработки предложений по разработке Общенациональной концепции социального развития Республики Казахстан до 2030 года, Общенационального плана социальной модернизации на период до 2016 года, внедрению минимальных социальных стандартов и гарантий и инвентаризации национального законодательства в социальной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августа 2012 года № 152-p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В целях выработки предложений по разработке Общенациональной концепции социального развития Республики Казахстан до 2030 года, Общенационального плана социальной модернизации на период до 2016 года, внедрению минимальных социальных стандартов и гарантий и инвентаризации национального законодательства в социальной сфере создать: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рабочую группу в составе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подгруппы в составе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сроки, установленные Планом мероприятий по реализации поручений Главы государства, данных в статье «Социальная модернизация Казахстана: двадцать шагов к обществу всеобщего труда», внести в Правительство Республики Казахстан проекты Общенациональной концепции социального развития Республики Казахстан до 2030 года, Общенационального плана социальной модернизации на период до 2016 года, Концепции реформирования национального законодательства в социальной сфере, а также предложения по внедрению минимальных социальных стандартов и гарантий.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августа 2012 года № 152-р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рабочей группы для выработки предложений по разработке</w:t>
      </w:r>
      <w:r>
        <w:br/>
      </w:r>
      <w:r>
        <w:rPr>
          <w:rFonts w:ascii="Times New Roman"/>
          <w:b/>
          <w:i w:val="false"/>
          <w:color w:val="000000"/>
        </w:rPr>
        <w:t>
Общенациональной концепции социального развития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до 2030 года, Общенационального плана социальной</w:t>
      </w:r>
      <w:r>
        <w:br/>
      </w:r>
      <w:r>
        <w:rPr>
          <w:rFonts w:ascii="Times New Roman"/>
          <w:b/>
          <w:i w:val="false"/>
          <w:color w:val="000000"/>
        </w:rPr>
        <w:t>
модернизации на период до 2016 года, внедрению минимальных</w:t>
      </w:r>
      <w:r>
        <w:br/>
      </w:r>
      <w:r>
        <w:rPr>
          <w:rFonts w:ascii="Times New Roman"/>
          <w:b/>
          <w:i w:val="false"/>
          <w:color w:val="000000"/>
        </w:rPr>
        <w:t>
социальных стандартов и гарантий и инвентаризации национального</w:t>
      </w:r>
      <w:r>
        <w:br/>
      </w:r>
      <w:r>
        <w:rPr>
          <w:rFonts w:ascii="Times New Roman"/>
          <w:b/>
          <w:i w:val="false"/>
          <w:color w:val="000000"/>
        </w:rPr>
        <w:t>
законодательства в социальной сфере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с изменениями, внесенными постановлением Правительства РК от 17.06.2013 </w:t>
      </w:r>
      <w:r>
        <w:rPr>
          <w:rFonts w:ascii="Times New Roman"/>
          <w:b w:val="false"/>
          <w:i w:val="false"/>
          <w:color w:val="ff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4"/>
        <w:gridCol w:w="753"/>
        <w:gridCol w:w="7943"/>
      </w:tblGrid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Абдуламитович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образования и науки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Абылкасымова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 Ерасыловна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экономики и бюджетного планирования Республики Казахстан, заместитель руководителя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Кереева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Гульбану Мейргалиевна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социальной и миграционной политики Министерства экономики и бюджетного планирования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Майра Араповна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 Мажилиса 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Ивановна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 Мажилиса 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Иксанова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 Мустахимовна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 Мажилиса 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Сыдыков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Сламжанович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Сената Парламента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Бисембаева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Багила Мубараковна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Аппарата Мажилиса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Толибаев Марат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Еркинович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Григорьевич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 Дулатовна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Серикбол Рахимканович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Канатбек Бейсенбекович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и газа Республики Казахстан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Дуйсенова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 Босымбековна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 Сейтжаппарович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Ашуев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Жумабекович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статистике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Дуйсебаев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 Жексенбаевич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Канагатов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Ильсияр Баймухамедович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Алиакпар Болатович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Сактаганов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 Аманович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Маулен Шапанбаевич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акима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Рзакул Саденович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акима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(по согласованию)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Шынгыс Жумабекович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Айтуганов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Капарович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(по согласованию)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Галымовна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города Астана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Абдикаримович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(по согласованию)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Бектурганов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Чингисович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Асхат Канатович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Куанганов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Фархад Шаймуратович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(по согласованию)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Мейрханович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Нургалиева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Халила Хабижановна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78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Нуркатова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 Кайыржановна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Садибеков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 Калыбаевич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Кенжебекулы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(по согласованию)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Асель Баракбаевна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Касымжан Калижанович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здравоохрания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 (по согласованию)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Умербаевич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 (по согласованию)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Анатольевна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начальника управления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 (по согласованию)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Раушан Мамашевна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Серикжанович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Кусмангалиева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Жанаргуль Джанысбековна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директора Института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парламентаризма НДП «Нур Отан»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Жомарт Карлович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Института парламентаризма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НДП «Нур Отан» (по согласованию)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Аубакиров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Гаврошович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Информационно-аналитического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«Фонд 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 (по согласованию)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Кульжабаева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Орынбековна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«Институт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 (по согласованию)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августа 2012 года № 152-р     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подгрупп для выработки предложений по разработке</w:t>
      </w:r>
      <w:r>
        <w:br/>
      </w:r>
      <w:r>
        <w:rPr>
          <w:rFonts w:ascii="Times New Roman"/>
          <w:b/>
          <w:i w:val="false"/>
          <w:color w:val="000000"/>
        </w:rPr>
        <w:t>
Общенациональной концепции социального развития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до 2030 года, Общенационального плана социальной</w:t>
      </w:r>
      <w:r>
        <w:br/>
      </w:r>
      <w:r>
        <w:rPr>
          <w:rFonts w:ascii="Times New Roman"/>
          <w:b/>
          <w:i w:val="false"/>
          <w:color w:val="000000"/>
        </w:rPr>
        <w:t>
модернизации на период до 2016 года, внедрению минимальных</w:t>
      </w:r>
      <w:r>
        <w:br/>
      </w:r>
      <w:r>
        <w:rPr>
          <w:rFonts w:ascii="Times New Roman"/>
          <w:b/>
          <w:i w:val="false"/>
          <w:color w:val="000000"/>
        </w:rPr>
        <w:t>
социальных стандартов и гарантий инвентаризации национального</w:t>
      </w:r>
      <w:r>
        <w:br/>
      </w:r>
      <w:r>
        <w:rPr>
          <w:rFonts w:ascii="Times New Roman"/>
          <w:b/>
          <w:i w:val="false"/>
          <w:color w:val="000000"/>
        </w:rPr>
        <w:t>
законодательства в социальной сфере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Состав в редакции постановления Правительства РК от 17.06.2013 </w:t>
      </w:r>
      <w:r>
        <w:rPr>
          <w:rFonts w:ascii="Times New Roman"/>
          <w:b w:val="false"/>
          <w:i w:val="false"/>
          <w:color w:val="ff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В сфере труда и социальной защиты населения: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3"/>
        <w:gridCol w:w="753"/>
        <w:gridCol w:w="8893"/>
      </w:tblGrid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Дуйсенова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 Босымбековна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труда и социальной защиты населения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Калдыбатыр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Сарсембаевич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занятости населения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Каирбекова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Алиса Абдильевна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стратегического планирования и развития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Кереева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Гульбану Мейргалиевиа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социальной и миграционной политики Министерства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Крюкова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Алексеевна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социальной помощи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 Омирбекович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труда и социального партнерства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Эвальтович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социальной и миграционной политики Министерства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 Капакович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по контролю и социальной защите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Смагулова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 Кайратовна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 управления политики в сфере миграции Департамента социальной и миграционной политики Министерства экономики и бюджетного планирования Республики Казахстан.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/>
          <w:i w:val="false"/>
          <w:color w:val="000000"/>
          <w:sz w:val="28"/>
        </w:rPr>
        <w:t>  В сфере образования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713"/>
        <w:gridCol w:w="891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Абдуламитович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образования и науки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Кереева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Гульбану Мейргалиевна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социальной и миграционной политики Министерства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Байдаулетова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Асель Сериковна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социальной и миграционной политики Министерства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Гаухар Муратовна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по делам молодежи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Эльдар Мырзабекович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стратегического планирования и информационных технологий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 Мадихановна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анализа, мониторинга системы образования Департамента дошкольного и среднего образования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Гульзат Избасаровна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образовательных стандартов и программ Департамента высшего и послевузовского образования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Кузенбаев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Бакытович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развития образования, науки, культуры и спорта Департамента социальной и миграционной политики Министерства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Рауза Рауильевна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развития партнерства и профессионального образования Департамента технического и профессионального образования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 Оспанович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 развития образования, науки, культуры и спорта Департамента социальной и миграционной политики Министерства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Елдос Даулетович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 управления развития образования, науки, культуры и спорта Департамента социальной и миграционной политики Министерства экономики и бюджетного планирования Республики Казахстан.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 xml:space="preserve"> В сфере здравоохранения: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3"/>
        <w:gridCol w:w="653"/>
        <w:gridCol w:w="8773"/>
      </w:tblGrid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Серикбол Рахимканович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 здравоохранения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Амиргалиев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Еркинбек Рахимбаевич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юридической службы и государственных закупок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Кереева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Гульбану Мейргалиевна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социальной и миграционной политики Министерства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Телеуов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Койшибаевич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науки и человеческих ресурсов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Токежанов Болат Турганович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стратегического развития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Тулегалиева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Ажар Гинаятовна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организации медицинской помощи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Эвальтович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социальной и миграционной политики Министерства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Лариса Юн-Бойевна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контроля медицинской и фармацевтической деятельности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 Хамитовна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 управления развития здравоохранения, занятости и социальной защиты населения Департамента социальной и миграционной политики Министерства экономики и бюджетного планирования Республики Казахстан.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В сфере культуры, информации и спорта: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3"/>
        <w:gridCol w:w="673"/>
        <w:gridCol w:w="8993"/>
      </w:tblGrid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 Дулатовна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 культуры и информации Республики Казахстан, руководитель в сфере культуры и информации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Канагатов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Ильсияр Баймухамедович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делам спорта и физической культуры, руководитель в сфере спорта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Карибжанова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 Самидоллаевна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по культуре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Нурмаханов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Арыстанбек Нурмаханович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информации и архивов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Абсаттаров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Раушанбекович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стратегического планирования и международного сотрудничества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Мелдебекович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физической культуры Агентства Республики Казахстан по делам спорта и физической культуры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Камзебаева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Дарига Усейновна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стратегического развития Агентства Республики Казахстан по делам спорта и физической культуры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Кереева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Гульбану Мейргалиевна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социальной и миграционной политики Министерства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Байдаулетова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Асель Сериковна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социальной и миграционной политики Министерства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 Нуржановна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стратегического планирования и международного сотрудничества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 Рысбаевна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сводного анализа Департамента стратегического планирования и международного сотрудничества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Кузенбаев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Бакытович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развития образования, науки, культуры и спорта Департамента социальной и миграционной политики Министерства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Сарсенова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Индира Досымбековна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стратегического планирования Департамента стратегического планирования и международного сотрудничества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Слямова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Куралай Бокейхановна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 развития образования, науки, культуры и спорта Департамента социальной и миграционной политики Министерства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Елдос Даулетович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 управления развития образования, науки, культуры и спорта Департамента социальной и миграционной политики Министерства экономики и бюджетного планирования Республики Казахстан.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В сфере жилищно-коммунального хозяйства: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3"/>
        <w:gridCol w:w="593"/>
        <w:gridCol w:w="8093"/>
      </w:tblGrid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Абдраймов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Галымжан Райлович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по делам строительства и жилищно-коммунального хозяйства Министерства регионального развития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Байсугурова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Сарсенбаевна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жилищного хозяйства Комитета по делам строительства и жилищно-коммунального хозяйства Министерства регионального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Мурзагалиева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 Ерболатовна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развития отраслей экономики Министерства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Александровна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коммунального хозяйства Комитета по делам строительства и жилищно-коммунального хозяйства Министерства регионального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Абдикаримов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Маргулан Женисович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развития жилищного строительства Департамента жилищного строительства Комитета по делам строительства и жилищно-коммунального хозяйства Министерства регионального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Жукенова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 Каратаевна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сводно-аналитического управления Департамента административной работы Комитета по делам строительства и жилищно-коммунального хозяйства Министерства регионального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Олжабаевна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развития инфраструктуры и экологии Департамента развития отраслей экономики Министерства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Мынкараев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 Закирович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новых технологий в строительстве и жилищно-коммунального хозяйства Департамента научно-технической политики и нормирования Комитета по делам строительства и жилищно-коммунального хозяйства Министерства регионального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Бишенова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 Кайрулаевна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 развития отраслей инфраструктуры и экологии Департамента развития экономики Министерства экономики и бюджетного планирования Республики Казахстан.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В сфере охраны окружающей среды: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3"/>
        <w:gridCol w:w="653"/>
        <w:gridCol w:w="8613"/>
      </w:tblGrid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Григорьевич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 охраны окружающей среды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 Кенжебековна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экологического законодательства и правового обеспечения Министерства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Мурзагалиева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 Ерболатовна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развития отраслей экономики Министерства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Суворова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Николаевна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стратегического планирования и мониторинга Министерства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Рауан Бауыржанович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развития промышленности и сельского хозяйства Департамента развития отраслей экономики Министерства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Сапарымбетов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Садуахас Бауржанович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 управления развития промышленности и сельского хозяйства Департамента развития отраслей экономики Министерства экономики и бюджетного планирования Республики Казахстан.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