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ff0f" w14:textId="693f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 июля 2013 года "О гарантированной государством юридической помощи" и "О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2013 года № 112-р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3 июля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гарантированной государством юридической помощи»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принять ведомственные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2013 года № 112-р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Перечень</w:t>
      </w:r>
      <w:r>
        <w:br/>
      </w:r>
      <w:r>
        <w:rPr>
          <w:rFonts w:ascii="Times New Roman"/>
          <w:b/>
          <w:i w:val="false"/>
          <w:color w:val="000000"/>
        </w:rPr>
        <w:t>
      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
      которых необходимо в целях реализации законов Республики</w:t>
      </w:r>
      <w:r>
        <w:br/>
      </w:r>
      <w:r>
        <w:rPr>
          <w:rFonts w:ascii="Times New Roman"/>
          <w:b/>
          <w:i w:val="false"/>
          <w:color w:val="000000"/>
        </w:rPr>
        <w:t>
 Казахстан от 3 июля 2013 года «О гарантированной государством</w:t>
      </w:r>
      <w:r>
        <w:br/>
      </w:r>
      <w:r>
        <w:rPr>
          <w:rFonts w:ascii="Times New Roman"/>
          <w:b/>
          <w:i w:val="false"/>
          <w:color w:val="000000"/>
        </w:rPr>
        <w:t>
       юридической помощи» и «О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        в некоторые законодательные акты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          вопросам совершенствования системы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              гарантированной государством юридической помощи»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распоряжением Премьер-Министра РК от 21.10.2013 </w:t>
      </w:r>
      <w:r>
        <w:rPr>
          <w:rFonts w:ascii="Times New Roman"/>
          <w:b w:val="false"/>
          <w:i w:val="false"/>
          <w:color w:val="ff0000"/>
          <w:sz w:val="28"/>
        </w:rPr>
        <w:t>№ 168-р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344"/>
        <w:gridCol w:w="3750"/>
        <w:gridCol w:w="3047"/>
        <w:gridCol w:w="2060"/>
      </w:tblGrid>
      <w:tr>
        <w:trPr>
          <w:trHeight w:val="16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1999 года № 1247 «О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бюджета»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КНБ (по согласованию), АБЭКП (по согласованию), ГП (по согласованию), МВД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</w:tr>
      <w:tr>
        <w:trPr>
          <w:trHeight w:val="219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1120 «Вопросы Министерства юстиции Республики Казахстан»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качества оказываемой юридической помощи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соглашения об оказании гарантированной государством юридической помощи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отчетов об оказании гарантированной государством юридической помощи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 (по согласованию с АС)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