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2585" w14:textId="aa125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реформированию структуры государственной собственности в части определения единой организационно-правовой формы для организаций, остающихся в собственности государства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июня 2014 года № 85-р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для выработки предложений но реформированию структуры государственной собственности в части определения единой организационно-правовой формы для организаций, остающихся в собственности государства, (далее - рабочая группа) в составе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июля 2014 года выработать и внести в Правительство Республики Казахстан предложения по реформированию структуры государственной собственности в части определения единой организационно-правовой формы для организаций, остающихся в собственности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Заместителя Премьер-Министра Республики Казахстан - Министра финансов Республики Казахстан Султанова Бахыта Турлыхановича.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85-р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 рабочей группы для выработки предложений по</w:t>
      </w:r>
      <w:r>
        <w:br/>
      </w:r>
      <w:r>
        <w:rPr>
          <w:rFonts w:ascii="Times New Roman"/>
          <w:b/>
          <w:i w:val="false"/>
          <w:color w:val="000000"/>
        </w:rPr>
        <w:t>
реформированию структуры государственной собственности в</w:t>
      </w:r>
      <w:r>
        <w:br/>
      </w:r>
      <w:r>
        <w:rPr>
          <w:rFonts w:ascii="Times New Roman"/>
          <w:b/>
          <w:i w:val="false"/>
          <w:color w:val="000000"/>
        </w:rPr>
        <w:t>
части определения единой организационно-правовой формы для</w:t>
      </w:r>
      <w:r>
        <w:br/>
      </w:r>
      <w:r>
        <w:rPr>
          <w:rFonts w:ascii="Times New Roman"/>
          <w:b/>
          <w:i w:val="false"/>
          <w:color w:val="000000"/>
        </w:rPr>
        <w:t>
организаций, остающихся в собственности государства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Республики Казахстан - Министр финансов Республики Казахстан,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экономики и бюджетного планирования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директора Департамента политики управления государственными активами Министерства экономики и бюджетного планирования Республики Казахстан,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спорту и физической культуре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защите конкуренции (Антимонопольное агентство)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регионального развития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секретарь Министерства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Комитета регистрационной службы и оказания правовой помощи Министерства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директор Юридического департамента Министерства образования и науки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