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bef7" w14:textId="4f1b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2016 года № 60-р. Утратило силу распоряжением Премьер-Министра Республики Казахстан от 26 января 2018 года № 8-р.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проведению аналитических и социологических исследований, финансируемых из республиканского бюджета, и исследований, проводимых совместно с зарубежными организациями, для эффективного использования бюджетных средств: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года № 60-р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рассмотрения тематики аналитических и</w:t>
      </w:r>
      <w:r>
        <w:br/>
      </w:r>
      <w:r>
        <w:rPr>
          <w:rFonts w:ascii="Times New Roman"/>
          <w:b/>
          <w:i w:val="false"/>
          <w:color w:val="000000"/>
        </w:rPr>
        <w:t>социологических исследований, финансируемых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бюджета, и совместных исследований с зарубежными организациями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Премьер-Министра РК от 06.03.2017 </w:t>
      </w:r>
      <w:r>
        <w:rPr>
          <w:rFonts w:ascii="Times New Roman"/>
          <w:b w:val="false"/>
          <w:i w:val="false"/>
          <w:color w:val="ff0000"/>
          <w:sz w:val="28"/>
        </w:rPr>
        <w:t>№ 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Хозяйственного управления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года № 60-р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рассмотрения тематики аналитических и</w:t>
      </w:r>
      <w:r>
        <w:br/>
      </w:r>
      <w:r>
        <w:rPr>
          <w:rFonts w:ascii="Times New Roman"/>
          <w:b/>
          <w:i w:val="false"/>
          <w:color w:val="000000"/>
        </w:rPr>
        <w:t>социологических исследований, финансируемых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бюджета, и совместных исследований с зарубежными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- Комиссия) является консультативно-совещательным органом при Правительстве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проведению тематики аналитических и социологических исследований, финансируемых из республиканского бюджета, и исследований, проводимых совместно с зарубежными организациями, в целях эффективного использования бюджетных средств. К аналитическим и социологическим исследованиям относятся исследования, направленные на выработку предложений и рекомендаций по решению конкретных задач для реализации государственной политики в конкретном сегменте экономики или социологической сфере.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одного раза в полугодие.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выработка предложений по проведению аналитических и социологических исследований, финансируемых из республиканского бюджета, и совместных исследований с зарубежными организациями на предмет их соответствия приоритетам социально-экономического развития страны, недопущения дублирования с функциями государственных органов, а также дублирования тем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темам аналитических и социологических исследований, финансируемых из республиканского бюджета, и совместных исследований с зарубежными организациями.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