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eb8" w14:textId="4cb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2017 года № 68-р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консультативно­совещательных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здравоохранения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труда и социальной защиты населения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необходимости, но не реже одного раза в полугодие.".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