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148cb" w14:textId="e4148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работы Правительства Республики Казахстан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19 января 2018 года № 6-р.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Правительства Республики Казахстан на 2018 год (далее-План).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Ответственным государственным органам: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реализации Плана;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представлять информацию о ходе исполнения Плана в Правительство Республики Казахстан согласно срокам, установленным Планом.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Канцелярию Премьер-Министра Республики Казахстан.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2018 года № 6-р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работы Правительства Республики Казахстан на 2018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План с изменениями, внесенными распоряжениями Премьер-Министра РК от 25.06.2018 </w:t>
      </w:r>
      <w:r>
        <w:rPr>
          <w:rFonts w:ascii="Times New Roman"/>
          <w:b w:val="false"/>
          <w:i w:val="false"/>
          <w:color w:val="ff0000"/>
          <w:sz w:val="28"/>
        </w:rPr>
        <w:t>№ 74-р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17.11.2018 </w:t>
      </w:r>
      <w:r>
        <w:rPr>
          <w:rFonts w:ascii="Times New Roman"/>
          <w:b w:val="false"/>
          <w:i w:val="false"/>
          <w:color w:val="ff0000"/>
          <w:sz w:val="28"/>
        </w:rPr>
        <w:t>№ 147-р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2547"/>
        <w:gridCol w:w="1264"/>
        <w:gridCol w:w="976"/>
        <w:gridCol w:w="4226"/>
        <w:gridCol w:w="2662"/>
      </w:tblGrid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Мероприятия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завершения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исполнители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Ожидаемый результат и его показатели (индикаторы)
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I. Обеспечение макроэкономической и финансовой устойчивости
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Уточнение Прогноза показателей социально-экономического развития страны и бюджетных параметров на 2018 год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bookmarkEnd w:id="6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 (созыв), МИР, МЭ, МСХ, МФ, МКС, МОН, М3, МТСЗН, НБ (по согласованию)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макроэкономических показателей страны на 2018 год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проекта Закона РК "О внесении изменений и дополнений в Закон Республики Казахстан "О республиканском бюджете на 2018-2020 годы"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 (созыв), МНЭ, МЮ, НБ (по согласованию)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обеспечение реализации Послания Главы государства "Новые возможности развития в условиях четвертой промышленной революции"</w:t>
            </w:r>
          </w:p>
        </w:tc>
      </w:tr>
      <w:tr>
        <w:trPr>
          <w:trHeight w:val="30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проекта Прогноза социально-экономического развития страны на 2019-2023 годы и бюджетных параметров на 2019 — 2021 годы: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 (созыв), МИР, МЭ, МСХ, МФ, МКС, МОН, М3, МТСЗН, НБ (по согласованию)</w:t>
            </w:r>
          </w:p>
        </w:tc>
        <w:tc>
          <w:tcPr>
            <w:tcW w:w="2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Увязка основных направлений развития экономики страны в 2019-2023 годах с реализацией стратегических задач и определение соответствующих мер экономической политики и прогнозных параметров развития экономики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первом этапе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РБК</w:t>
            </w:r>
          </w:p>
          <w:bookmarkEnd w:id="7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2018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втором этапе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bookmarkEnd w:id="8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2018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Подведение итогов социально- экономического развития РК, включая исполнение целевых индикаторов роста экономики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bookmarkEnd w:id="9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 (созыв), МЭ, МИР, МСХ, НБ (по согласованию)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роста экономики на уровне 3-4 % в 2018 году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межведомственной комиссии по вопросам определения предельного объема внешнего долга квазигосударственного сектора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Премьер-Министра</w:t>
            </w:r>
          </w:p>
          <w:bookmarkEnd w:id="10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 (созыв), МФ, МЮ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и рекомендаций по определению предельного объема внешнего долга квазигосударственного сектора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Концепцию формирования и использования средств Нацфонда в части исключения внутреннего долга Правительства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</w:t>
            </w:r>
          </w:p>
          <w:bookmarkEnd w:id="11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 (созыв), МФ, МЮ, НБ (по согласованию)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Высвобождение дополнительной емкости для внешнего заимствования, что позволит реализовать, планируемые проекты в среднесрочной перспективе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механизма "Единое окно" по экспортно-импортным операциям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 (созыв), МО АП, МИК, М3, МСХ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временных и денежных затрат для участников внешнеэкономической деятельности. Соответствие Соглашению по упрощению торговли ВТО. Снижение коррупциогенного фактора на таможне за счет автоматизации бизнес - процессов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Запуск электронного декларирования в ИС "Астана-1" по всем таможенным процедурам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полного электронного декларирования и перенос акцента контроля на пост-таможенный аудит</w:t>
            </w:r>
          </w:p>
        </w:tc>
      </w:tr>
      <w:tr>
        <w:trPr>
          <w:trHeight w:val="30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совершенствованию налогового законодательства в части:</w:t>
            </w:r>
          </w:p>
        </w:tc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Правительство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2018 года</w:t>
            </w:r>
          </w:p>
        </w:tc>
        <w:tc>
          <w:tcPr>
            <w:tcW w:w="4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 (созыв), МФ, МТСЗН, МИР</w:t>
            </w:r>
          </w:p>
        </w:tc>
        <w:tc>
          <w:tcPr>
            <w:tcW w:w="2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налогооблагаемой базы и сокращение "теневой" экономики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регулирования порядка налогообложения самостоятельно занятых;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реформирование индивидуального подоходного налога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2018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обзора бюджетной системы РК: Стратегия по имплементации лучшей международной практики в бюджетном регулировании (оптимизация бюджетной политики)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ОЭСР</w:t>
            </w:r>
          </w:p>
          <w:bookmarkEnd w:id="12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 (созыв), МФ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рекомендации ОЭСР по итогам обзора и оценки бюджетной системы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реализации 264 объектов Комплексного плана приватизации на 2016-2020 годы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купли- продажи или решение о ликвидации объекта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в конкурентную среду организаций республиканской и коммунальной собственности, предусмотренных Комплексным планом приватизации на 2016 - 2020 годы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тарифов на регулируемые услуги СЕМ и цен на услуги субъектов общественно значимых рынков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приказы и заключения МНЭ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превышения одобренного на заседании СЭП вклада в инфляцию тарифов и цен на регулируемые услуги в сфере ЖКХ на 2018 год (1,1 %)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услуг в рамках тарифного регулирования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процесса подачи заявок на утверждения тарифов СЕМ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 (созыв), МИК, АО "НИКХ "Зерде" (по согласованию), РГП "ГТС" (по согласованию), АО "НИТ" (по согласованию)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прозрачности тарифного регулирования субъектов естественных монополий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Закона РК "О внесении изменений и дополнений в некоторые законодательные акты Республики Казахстан по вопросам государственной статистики"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правового регулирования в области государственной статистики</w:t>
            </w:r>
          </w:p>
        </w:tc>
      </w:tr>
      <w:tr>
        <w:trPr>
          <w:trHeight w:val="30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подготовительных работ к переписи населения РК в 2020 году: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предоставление цифровых карт (ГИС) для переписного районирования в пилотной переписи;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карта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ГИС карт для экономии времени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пилотной переписи населения;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bookmarkEnd w:id="13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 (созыв), акимы областей, гг. Астаны и Алматы</w:t>
            </w:r>
          </w:p>
        </w:tc>
        <w:tc>
          <w:tcPr>
            <w:tcW w:w="2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Тестирование разработанных методов сбора сведений с использованием портативно-вычислительных устройств Обеспечение полноты охвата населения при проведении переписи и качества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упорядочивание адресного и личного хозяйства всех населенных пунктов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акимов</w:t>
            </w:r>
          </w:p>
          <w:bookmarkEnd w:id="14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 гг. Астаны и Алматы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II. Развитие отраслей экономики
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2.1 Топливно-энергетический комплекс
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модернизация Шымкентского НПЗ (ПКОП) (II этап)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 (созыв), АО "НК "КазМунайГаз" (по согласованию)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глубины переработки и выпуск ГСМ класса К4, К5 в соответствии с требованиями Технического регламента Таможенного союза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Правительство проекта постановления Правительства "О строительстве экспортно-транзитного газопровода "Достык-Алашанькоу"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bookmarkEnd w:id="15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 (созыв), заинтересованные госорганы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 транспортировки сжиженных углеводородов, увеличение объема транспортировки сжиженных углеводородов. Сроки ожидаемых результатов 2019-2020 гг. Проектная мощность ожидается на уровне 200 тысяч тонн в год. Будет создано порядка 600 рабочих мест на период строительства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Наращивание и обеспечение стабильных поставок казахстанского газа на экспорт в КНР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между хозяйствующими субъектами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 "Самрук-Қазына" (по согласованию)</w:t>
            </w:r>
          </w:p>
          <w:bookmarkEnd w:id="16"/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экспорта газа в КНР до 10 млрд. м куб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проекта Программы формирования общего рынка газа ЕАЭС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органов ЕАЭС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 (созыв), заинтересованные госорганы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Урегулирование разногласий сторон касательно предложения белорусской стороны, против которого выступают все страны: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касательно установления тарифов на транспортировку газа в соответствии с Правом Союза;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касательно выравнивания внутренних и транзитно-экспортных тарифов</w:t>
            </w:r>
          </w:p>
          <w:bookmarkEnd w:id="17"/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газификации г. Астаны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bookmarkEnd w:id="18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 (созыв), заинтересованные госорганы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источника и схемы финансирования проекта газификации г. Астаны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строительства II этапа строительства линии 500 кВ Шульбинская ГЭС (Семей)-Актогай- Tалдыкорган-Алма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 (созыв), АО "KEGOC" (по согласованию)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пропускной способности ЛЭП Север-Юг до 2100 МВт, что увеличит надежность электроснабжения потребителей южных регионов. Строительство 339 км линий электропередачи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постановления Правительства РК "О внесении изменений в постановление Правительства Республики Казахстан от 3 февраля 2011 года № 74 "Об утверждении Правил (методики) ценообразования на концентрат природного урана (U308)"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bookmarkEnd w:id="19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 (созыв), заинтересованные госорганы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Приведение в соответствие с Налоговым кодексом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Соглашения о сотрудничестве между Правительством РК и Европейской организацией по ядерным исследованиям относительно научно- технического сотрудничества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</w:t>
            </w:r>
          </w:p>
          <w:bookmarkEnd w:id="20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 (созыв), МНЭ,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МЮ, МИД,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КНБ (по согласованию)</w:t>
            </w:r>
          </w:p>
          <w:bookmarkEnd w:id="21"/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нормативной базы для участия ученых, инженеров и техников из Казахстана в научно-исследовательских проектах CERN на долгосрочной основе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международных аукционных торгов для проектов возобновляемых источников энергии суммарной мощностью на 1 ГВт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торги</w:t>
            </w:r>
          </w:p>
          <w:bookmarkEnd w:id="22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 (созыв), МНЭ, АО "KEGOC" (по согласованию), АО "КОРЭМ" (по согласованию)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Вовлечение в энергобаланс 1 возобновляемых источников энергии для достижения целевых индикаторов по ВИЭ. Также, при успешном проведении аукциона будут решены задачи: (1) снижение стоимости ВИЭ и степени ее 1 влияния на экономику страны и (2) привлечение передовых технологий в области ВИЭ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2.2 Охрана окружающей среды
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Международного центра по развитию "зеленых" технологий и инвестиций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АП</w:t>
            </w:r>
          </w:p>
          <w:bookmarkEnd w:id="23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 (созыв), заинтересованные госорганы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Международного центра по развитию "зеленых" технологий и инвестиций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Дорожной карты по созданию системы современной утилизации и переработки твердых бытовых отходов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 (созыв), акимы областей, гг. Астаны и Алматы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НПА в части создания благоприятных условий МСБ; внедрение раздельного сбора, сортировки и переработки отходов с привлечением частных инвестиций, уменьшение объемов захораниваемых отходов; оптимизация количества полигонов и свалок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2.3 Агропромышленный комплекс
</w:t>
            </w:r>
          </w:p>
        </w:tc>
      </w:tr>
      <w:tr>
        <w:trPr>
          <w:trHeight w:val="30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субсидирования процентной ставки по инвестиционным кредитам и лизингу сельскохозяйственной техники и животных: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 (созыв), МНЭ, МФ, АО "НУХ "Казагро" (по согласованию)</w:t>
            </w:r>
          </w:p>
        </w:tc>
        <w:tc>
          <w:tcPr>
            <w:tcW w:w="2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объемов лизинга в 2018 год; до 60 млрд. тг.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перераспределение бюджета с неэффективных субсидий на субсидирование процентной ставки;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РБК, постановление Правительства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2018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корректировка Государственной программы развития АПК на 2017-2021 годы и Правил субсидирования процентной ставки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РБК, постановление Правительства, Приказ МСХ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Фондирование финансовых институтов через АО "НУХ "КазАгро":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увеличение уставного капитала АО "НУХ "КазАгро", привлечение заемных и перенаправление собственных средств на фондирование</w:t>
            </w:r>
          </w:p>
          <w:bookmarkEnd w:id="24"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РБК, решение Совета директоров АО "НУХ "КазАгро"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 (созыв), МНЭ, МФ, АО "НУХ "Казагро" (по согласованию)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доли прямого финансирования КазАгро СХТП с 68 % до 62 % и вовлечение частных финансовых институтов в АПК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аграрных (товарных и финансовых) расписок: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анализ и разработка концепции</w:t>
            </w:r>
          </w:p>
          <w:bookmarkEnd w:id="25"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Концепция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 (созыв), МНЭ, МФ, НБ (по согласованию), АО "НУХ "Казагро" (по согласованию)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Согласованная с государственными органами Концепция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агрострахования: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выработка концептуальных подходов страхования в растениеводстве</w:t>
            </w:r>
          </w:p>
          <w:bookmarkEnd w:id="26"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Концепция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 (созыв), МНЭ, МФ, НБ (по согласованию), АО "НУХ "Казагро" (по согласованию)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Согласованная с государственными органами Концепция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кредитных товариществ: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анализ и разработка концепции</w:t>
            </w:r>
          </w:p>
          <w:bookmarkEnd w:id="27"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Концепция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 (созыв), НБ (по согласованию), МНЭ, МФ, АО "НУХ "Казагро" (по согласованию)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Согласованная с государственными органами Концепция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институтов гарантирования путем пересмотра механизмов и условий поддержки гарантирования и страхования займов, а также увеличения уставного капитала АО "Казагрогарант"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РБК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 (созыв), МФ, МНЭ, акимы областей, гг. Астаны и Алматы, АО "НУХ "Казагро" (по согласованию)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объема средств, выданных под гарантии, на 150 % по сравнению с аналогичным периодом прошлого года</w:t>
            </w:r>
          </w:p>
        </w:tc>
      </w:tr>
      <w:tr>
        <w:trPr>
          <w:trHeight w:val="30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экспортной политики: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реестра экспортных рынков и продуктов, требований стран-импортеров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исследования, анализ, и разработка реестра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опубликование реестра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 (созыв), МНЭ, МИР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разъяснительные работы с субъектами АПК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семинары-совещания, форумы, публикации в СМИ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 апреля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 гг. Астаны и Алматы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транспортного и логистического потенциала АПК: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разработка карты приоритетных терминалов, перевалочных складов и др. инфраструктуры для развития экспорта</w:t>
            </w:r>
          </w:p>
          <w:bookmarkEnd w:id="28"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логистики АПК и планы мероприятий по строительству терминалов, ОРЦ, перевалочных складов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 (созыв), МИР, акимы областей, гг. Астаны и Алматы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Карты логистики АПК и планов мероприятий по строительству терминалов, ОРЦ, перевалочных складов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концептуальных подходов то созданию оптово- распределительных центров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концепция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 (созыв), МНЭ, МИР, акимы областей, гг. Астаны и Алматы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Концепции</w:t>
            </w:r>
          </w:p>
        </w:tc>
      </w:tr>
      <w:tr>
        <w:trPr>
          <w:trHeight w:val="30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рынка органической продукции:</w:t>
            </w:r>
          </w:p>
        </w:tc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концепция совершенствования нормативного регулирования рынка органической продукции</w:t>
            </w:r>
          </w:p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2018 года</w:t>
            </w:r>
          </w:p>
        </w:tc>
        <w:tc>
          <w:tcPr>
            <w:tcW w:w="4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 (созыв), МЮ, МИР</w:t>
            </w:r>
          </w:p>
        </w:tc>
        <w:tc>
          <w:tcPr>
            <w:tcW w:w="2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 казахстанской продукции, увеличение объемов экспорта органической продукции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анализ результативности и эффективности законодательства, регулирующего оборот органической продукции;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введение субсидий СХТП на сертификацию;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РБК</w:t>
            </w:r>
          </w:p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 начало с апреля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 (созыв), МНЭ, МФ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продвижение органической продукции, проведение выставок и презентаций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производства и экспорта органической продукции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 (созыв), МНЭ, МИР, акимы областей, гг. Астаны и Алматы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фитосанитарных барьеров для экспорта семи видов сельскохозяйственных культур на рынок КНР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</w:t>
            </w:r>
          </w:p>
          <w:bookmarkEnd w:id="29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 (созыв), МНЭ, МФ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барьеров для экспорта .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фитосанитарных- контрольных постов на приграничных территориях: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оснащение фитосанитарных контрольных постов</w:t>
            </w:r>
          </w:p>
          <w:bookmarkEnd w:id="30"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вет-фитосанитарных постов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 (созыв), акимы областей, гг. Астаны и Алматы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31 вет-фитосанитарного поста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эффективной системы ветеринарного контроля и надзора и обеспечение эпизоотического благополучия территории РК: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внесение изменений в действующее законодательство РК в области ветеринарии и Кодекс РК об административных правонарушениях;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вступление в силу законодательных актов, позволяющих осуществлять все контрольно-надзорные функции КВКН МСХ и его территориальными подразделениями</w:t>
            </w:r>
          </w:p>
          <w:bookmarkEnd w:id="31"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 (созыв), МФ, МНЭ, МЮ, акимы областей, гг.. Астаны и Алматы, НПП "Атамекен" (по согласованию)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контрольно-надзорных функций в области ветеринарии от акиматов в Комитет ветеринарного контроля и надзора с созданием единой вертикали подчиненности ветеринарной службы</w:t>
            </w:r>
          </w:p>
        </w:tc>
      </w:tr>
      <w:tr>
        <w:trPr>
          <w:trHeight w:val="30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аграрной науки: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оптимизация количества НИИ;</w:t>
            </w:r>
          </w:p>
          <w:bookmarkEnd w:id="32"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совета директоров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2018 года</w:t>
            </w:r>
          </w:p>
        </w:tc>
        <w:tc>
          <w:tcPr>
            <w:tcW w:w="4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 (созыв), МОН, акимы областей, гг. Астаны и Алматы, НАО "НАНОЦ" (по согласованию)</w:t>
            </w:r>
          </w:p>
        </w:tc>
        <w:tc>
          <w:tcPr>
            <w:tcW w:w="2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повышение эффективности НАО "НАНОЦ"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повышение ориентированности науки на потребности бизнеса</w:t>
            </w:r>
          </w:p>
          <w:bookmarkEnd w:id="33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повышение уровня компетенции управленческого персонала;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совета директоров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2018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формирование тематик на 2018-2021 годы по предложениям бизнес ассоциации и союзов;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обновленная конкурсная документация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2018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разработка изменений в Закон РК "О науке"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2018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распространения знаний, на базе инфраструктуры НИИ и ОПХ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программа распространении знаний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  <w:tc>
          <w:tcPr>
            <w:tcW w:w="4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 (созыв), НАО "НАНОЦ" (по согласованию), НПП "Атамекен" (по согласованию)</w:t>
            </w:r>
          </w:p>
        </w:tc>
        <w:tc>
          <w:tcPr>
            <w:tcW w:w="2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компетенции субъектов АПК</w:t>
            </w:r>
          </w:p>
        </w:tc>
      </w:tr>
      <w:tr>
        <w:trPr>
          <w:trHeight w:val="30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аграрного образования: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размещение 70 % образовательных грантов по сельхозспециальностям в специализированных аграрных ВУЗах;</w:t>
            </w:r>
          </w:p>
          <w:bookmarkEnd w:id="34"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2018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увеличение доли сельскохозяйственных специальностей в госзаказах по среднеспециальному образованию, размещаемых акиматами;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МИО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 гг. Астаны и Алматы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увеличение доли обучаемых по сельскохозяйственным специальностям в рамках госзаказа по сельской квоте с 30% до 70%;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 (созыв), МОН, НАО "НАНОЦ" (по согласованию), НПП "Атамекен" (по согласованию)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введение обязательной трехлетней отработки в сельской местности выпускников-грантников аграрных ВУЗ-ов, отучившихся по сельскохозяйственным специальностям;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акимы областей, гг. Астаны и Алматы, НАО "НАНОЦ" (по согласованию)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актуализация программ обучения ВУЗ-ов и СУЗ-ов под потребности современного АПК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bookmarkEnd w:id="35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 гг. Астаны и Алматы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Повышение прозрачности и безопасности операций: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"электронными зерновыми расписками" по технологии блокчейн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корректировка Правил форитрования и ведения государственного электронного реестра держателей зерновых расписок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приказа в МЮ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 (созыв), МНЭ, МФ, МИК, МЮ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процессов субсидирования: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прозрачности мер господдержки, снижение коррупциогенности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внесение изменений в реестр госуслуг для введения электронной формы;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реестр госуслуг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 (созыв), МИК, МСХ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внесений изменений в Правила субсидирования для определения автоматизированного процесса;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утвержденные Правила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 (созыв), МНЭ, МФ, МИК, МЮ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автоматизация процесса субсидирования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автоматизированный процесс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март-декабрь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конкурсных процедур по закреплению участков ГЛФ, ООПТ, охотничьих хозяйств и рыбохозяйственных водоемов: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bookmarkEnd w:id="36"/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2018 года</w:t>
            </w:r>
          </w:p>
        </w:tc>
        <w:tc>
          <w:tcPr>
            <w:tcW w:w="4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 (созыв), МИК, МНЭ, МФ, МЮ</w:t>
            </w:r>
          </w:p>
        </w:tc>
        <w:tc>
          <w:tcPr>
            <w:tcW w:w="2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процедур на веб-портал реестра государственного имущества (www. gosreestr.kz)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внесение изменений и дополнений в НПА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МСХ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строительство групповых водопроводов: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Гарантированная водоподача питьевой воды в 66 сельских населенных пунктах (255,4 тыс.чел.)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выделение средств при уточнении бюджета в сумме 7 млрд. тг, на 10 групповых водопроводов;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РБК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 (созыв), МФ, МНЭ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начало строительно-монтажных работ;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ген. подряда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2018 года</w:t>
            </w:r>
          </w:p>
        </w:tc>
        <w:tc>
          <w:tcPr>
            <w:tcW w:w="4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 (созыв), РГП "Казводхоз" (по согласованию)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ввод в эксплуатацию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 устойчивое использование рыбных ресурсов: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по охране и восстановлению естественных популяций рыбных ресурсов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расширения мер государственной поддержки товарного рыбоводства путем субсидирования рыбопосадочного материала;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 (созыв), МНЭ, МФ, акимы областей, гг. Астаны и Алматы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разработка ПСД реконструкции Урало-Атырауского осетрового рыбоводного завода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заявка на 2019-2021 гг., заключение РБК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 (созыв), МФ, МНЭ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2.4 Индустриально-инновационное развитие
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Реорганизация деятельности Инновационного кластера "Парк инновационных технологий"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2018 год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(созыв), МИК, МНЭ, МЮ, МФ, Аким г. Алматы, АКФ "ПИТ" (по согласованию)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экономическая зона "Парк инновационных технологий" с принятием нормативно-правовых актов, направленных на реорганизацию деятельности Инновационного кластера "Парк- - инновационных технологий функционально будет передана в управление акимата г. Алматы. Общая координация деятельности АКФ "ПИТ" будет передана от МИР в ведение МИК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регулированию рынка лома черных и цветных металлов автотранспортных средств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МИР, МФ, МВД, МНЭ, КНБ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апрель-май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(созыв), МНЭ, МФ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сырьем металлургических предприятий черной и цветной металлургии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правил (методики) ценообразования на титановые слитки, произведенные методом электронно-лучевой плавки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bookmarkEnd w:id="37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(созыв), МНЭ, МФ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на мировой рынок плоского титанового проката, обеспечение сохранности рабочих мест, стабильные поступления налоговых отчислений.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Продолжение программы льготного автокредитования и лизингового финансирования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(созыв), АО "НУХ "Байтерек" (по согласованию)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Данная мера позволит дополнительно реализовать в 2018 году около 2 тыс. легкового авто, и около 200 ед. коммерческой техники. Освоение 10 млрд. тенге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временного запрета на вывоз необработанных шкур КРС с территории РК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2018 год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(созыв), МНЭ, МФ, МСХ, МИД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сырьем кожевенных предприятий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2.5 Оборонная и аэрокосмическая промышленность
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Запуск завода "Steelmanufacturing" по производству боеприпасов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МОАП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нового производства, повышение уровня казахстанского содержания в государственном оборонном заказе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пилотного Оперативного центра ИБ "SOC"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МОАП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уровня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реестра критически важных объектов информационно-коммуникационной инфраструктуры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bookmarkEnd w:id="38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МОАП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уровня защищенности стратегически важных объектов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Сертификация участков СКТБ КТ и ввод в эксплуатационную СбИК КА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МОАП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Собственная технологическая и производственная база для проектирования, изготовления, сборки и испытаний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Запуск двух спутников и ввод в эксплуатацию космической системы научно-технологического назначения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МОАП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спутник для получения "летной истории" казахстанских разработок ("ноу-хау"). Наноспутник для отработки методики прогнозирования землетрясений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Вывод из аренды правого флага (КРК "Зенит-М")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МОАП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Казахстанской стороной объектов наземной космической инфраструктуры КРК "Зенит-М" с целью создания КРК "Байтерек"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2.6. Развитие транспортной инфраструктуры
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объема транзитных перевозок и количества транзитных контейнерных перевозок по территории РК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2018 года 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(созыв), АО НК "КТЖ (по согласованию)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по итогам года: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 транзитных перевозок не менее 18 млн.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контейнерных перевозок до 536 тыс. ДФЭ</w:t>
            </w:r>
          </w:p>
          <w:bookmarkEnd w:id="39"/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новых международных авиасообщений отечественными авиаперевозчиками (Эйр Астана – Астана-Тюмень, СКАТ – Астана-Краснодар, Вильнюс, Томск, Челябинск, Сочи)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расписаний регулярных рейсов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(созыв), АО "Эйр Астана" (по согласованию), АО "СКАТ" (по согласованию)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новых международных авиасообщений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реконструкции взлетно-посадочной полосы, рулежной дорожки и аэровокзала аэропорта г. Семей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госприемки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ВКО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всех типов ВС без ограничений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2.7 Недропользование
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аукциона по предоставлению права недропользования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итогов аукциона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территории с геологической изученностью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2.8 Техническое регулирование и метрология
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разработки и внесения изменений в техническое регулирование ЕАЭС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обсуждении, согласовании и разработке свыше 1000 межгосударственных стандартов с целью снижения технических барьеров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Национального органа по стандартизации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Методологическое сопровождение работы технических комитетов по стандартизации для принятия консенсусных нацстандартов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нормативного документа по стандартизации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стандарт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технических барьеров с учетом отраслевых потребностей, в том числе по приоритетным направлениям в рамках ГПИИР, проектов Карты индустриализации, а также в целях формирования доказательной базы к техническим регламентам ЕАЭС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III. Цифровизация экономики
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Запуск виртуального склада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 схем уклонения от уплаты таможенных и налоговых платежей, подтверждение законности оборота товаров а рамках ЕАЭС, обеспечение контроля прослеживаемости оборота товаров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Упрощение экспортных процедур для товаров в международных почтовых отправлениях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НПА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 (созыв), МНЭ, АО "Казпочта" (по согласованию)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времени выпуска товаров на экспорт до 1 дня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проекта "Электронные счета фактуры"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охвата применения электронных счета-фактур до 60,0% плательщиков НДС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проекта "Онлайн кассы"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Онлайн кассы – охват 90,0% противодействие теневой экономике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Запуск Fullfilment-центр в гг. Астана, Караганда, запуск E-commerce центра сервисной поддержки в г.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 (созыв), МНЭ АО "Казпочта" (по согласованию)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сроков доставки товара. Оказание 3600 услуг по созданию интернет магазинов "под ключ" на базе E-commerce центров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проекта "Мобильное здравоохранение"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 (созыв), Аким Кызылординской области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мобильных предложения: для патронажных медсестер – "Патронажная медсестра" и для родителей по уходу за детьми и для беременных женщин – "Уход за детьми раннего возраста" в городе Кызылорда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смартфонов в государственных органах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 (созыв), МОАП, КНБ (по согласованию), АО "НИКХ "Зерде" (по согласованию)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 в ГО со смартфонами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Пилотное внедрение проекта "Мобильная идентификация граждан"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 (созыв), МВД, акимы областей, гг. Астаны и Алматы, НАО "ГК "Правительство для граждан" (по согласованию)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получения услуг, отсутствие необходимости носить с собой удостоверение личности, пилотный проект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Запуск мобильных приложений с использованием OPEN API на базе Астана Хаб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 (созыв), АО "НИКХ "Зерде" (по согласованию)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приложений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Вынесение вопроса выделения необходимых радиочастот для строительства сети беспроводного радиодоступа (WLL) в сельских населенных пунктах на заседание Межведомственной комиссии по радиочастотам Республики Казахстан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МВК по радиочастотам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 (созыв), МО, КНБ (по согласованию)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Выделенный диапазон радиочастотного спектра 791-801 МГц и 832-842 МГц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института промышленной авторизации и цифровизации на базе существующей инфраструктуры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 (созыв), МИР, МИК, АО "КИРИ" (по согласованию)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собственных технологий и компетенций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пилота платформы "Индустрия 4.0"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 (созыв), АО "НИКХ "Зерде" (по согласованию), АО "КИРИ" (по согласованию)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Подключение одного пилотного предриятия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курса "Предпринимательство и бизнес" в среднем образовании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в 99 школах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основ программирования в начальном образовании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в 99 школах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предмета "Информационно-коммуникационные технологии" в 3 классе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Пилотный проект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по выдаче электронной ветеринарной справки (с альтернативной выдачей на бумаге)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 (созыв), Аким г. Астаны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электронных ветеринарных справок в городе Астана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"Электронными зерновыми расписками" по технологии "blockchain"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 (созыв), АО "ИУЦ" (по согласованию)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Усилие безопасности сделок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системы по лабораторным исследованиям для мониторинга и анализа фитосанитарных и ветеринарных рисков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Усиление ветеринарного и фитосанитарного надзора и контроля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Пилотный проект "Внедрение элементов "точного земледелия, животноводства, молочного производства"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Цифровые фермы: 3 - по молочному направлению, 3 - по растениеводству, 2 - по мясному направлению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Пилотный проект по установке метеорологических станций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 (созыв), АО "ИУЦ" (по согласованию)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10 метеостанций на базе нескольких фермерских хозяйств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Пилотный запуск "Робополиса" на территории ЭКСПО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 (созыв), МИР, МВД, Аким г. Астаны, АО "Казпочта" (по согласованию), АО "НК "Астана ЭКСПО-2017" (по согласованию), АОО "Назарбаев Университет" (по согласованию), НАО "ГК "Правительство для граждан" (по согласованию), АО "НК "СПК "Астана" (по согласованию), АО "НИКХ "Зерде" (по согласованию)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Беспилотные такси, робопатруль, робогид, робоуборщик, роборесторан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Запуск передвижных дорожных лабораторий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Запуск 16 передвижных дорожных лабораторий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Усовершенствование системы взимания платы на трассе Астана-Щучинск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(созыв), АО "Казавтожол" (по согласованию)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очередей на оплату на 50,0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Запуск системы мультимодальных перевозок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(созыв), АО "КТЖ" (по согласованию)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CRM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системы взимания платы на трассах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(созыв), АО "Казавтожол" (по согласованию)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на 3 участках (с применением мобильных платежей и смс оплаты): Алматы-Капшагай (июль), Астана- Темиртау (июль), Алматы-Хоргос (сентябрь)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законодательство по вопросам использования дронов и беспилотников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НПА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за счет диспетчеризации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Запуск программы акселерации совместно с мировыми лидерами (techstars и другие международные акселераторы)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 (созыв), АО "НИКХ "Зерде" (по согласованию)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33 стартапов к декабрю 2018 года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Запуск совместных программ с международными университетами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 (созыв), АО "НИКХ "Зерде" (по согласованию)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узнаваемости и уровня доверия к бренду Технопарка Астана Хаб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дипломатических отношений с крупнейшими IT- компаниями по принципу "Цифровой посол"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 (созыв), АО "НИКХ "Зерде" (по согласованию)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переговоров с 5 ключевыми технологичными компаниями и определение 1 ключевого контактного лица для развития партнерства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вопросам патентования 1Т-решений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 (созыв), АО "НИКХ "Зерде" (по согласованию)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количества патентов по ИТ решениям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"Правил информационного наполнения интернет-ресурсов государственных органов и требования к их содержанию"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информации и коммуникации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 (созыв), МОАП, АО "НИКХ "Зерде" (по согласованию)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Единая точка доступа к релевантным, актуальным, цифровым, информационным услугам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данных социальных статусов граждан в рамках обязательного социального медицинского страхования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года.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 (созыв), М3, МЮ, МОН, МВД, Акимы областей, гг. Астаны и Алматы АО "НИКХ "Зерде" (по согласованию)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охват всех категорий граждан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данных в рамках всеобщего декларирования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 (созыв), МЮ, МВД, заинтересованные госорганы, акимы областей, гг. Астаны и Алматы, АО "НИКХ "Зерде" (по согласованию)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интеграции с информационными системами и повышение актуальности данных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 истребований справок: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детские сады, школы, ВУЗы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очередь для получения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 наличии счета в БВУ (июль)</w:t>
            </w:r>
          </w:p>
          <w:bookmarkEnd w:id="40"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 (созыв), МИР, МИК, акимы областей, гг. Астаны Алматы, НБ (по согласованию) НАО "ГК "Правительство для граждан" (по согласованию)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количества выданных справок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 Запуск платформы интероперабельности систем здравоохранения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населения электронными паспортами здоровья 100%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электронной регистрации транспорта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 (созыв), МИК, НАО "ГК "Правительство для граждан" (по согласованию)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времени оказания услуг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электронной записи в школу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 (созыв), акимы областей, гг. Астаны и Алматы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запись в 1 класс</w:t>
            </w:r>
          </w:p>
        </w:tc>
      </w:tr>
      <w:tr>
        <w:trPr>
          <w:trHeight w:val="30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цифровой платформы МСБ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 (созыв), МНЭ, АО "Казахтелеком" (по согласованию), АО "НУХ "Байтерек" (по согласованию), АО "НУХ "Казагро" (по согласованию), АО "НИКХ "Зерде" (по согласованию)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Системные сервисы и торговая площадка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Оптимизация и автоматизация мер государственной поддержки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 (созыв), МИР, МСХ, НПП "Атамекен" (по согласованию), АО "НИКХ "Зерде" (по согласованию)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доступности мер господдержки путем их автоматизации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базовых ИТ-сервисов на цифровой платформе МСБ .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 (созыв), АО "НИЮС "Зерде" (по согласованию)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10 базовых ИТ-сервисов на цифровой платформе МСБ (бухгалтерия, управление кадрами, финансовая аналитика)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Запуск проекта по учету алкогольной продукции и нефтепродуктов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 (созыв), МЭ, МЖ, АО "НИТ" (по согласованию)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собираемости налогов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единого лицевого счета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Оптимизации оказания государственных услуг налогоплательщикам и внутренних процессов органов государственных доходов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сферы применения системы маркировки товаров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года.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 (созыв), АО "НИКХ "Зерде" (по согласованию)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видов товаров, подлежащих маркировке и прослеживаемости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обучения для МСБ по цифровой грамотности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 (созыв), НПП "Атамекен" (по согласованию), АО "НИКХ "Зерде" (по согласованию)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обученных представителей МСБ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Пилотный запуск ситуационного центра правительства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 (созыв), МИК, АО "НИКХ "Зерде" (по согласованию)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 получения данных Правительством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проекта ИС "Банк данных минеральных ресурсов"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года.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(созыв), АО "Казгеологая" (по согласованию)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Консолидация данных по минеральным ресурсам для привлечения инвестиций в режиме пилотного проекта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системы "Единый государственный кадастр недвижимости"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года.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 (созыв), МИК, НАО "ГК "Правительство для граждан" (по согласованию), АО "НИКХ "Зерде" (по согласованию)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двух модулей, административный и функциональный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 Открытие специализированных ЦОН в городах: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Уральск;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Атырау</w:t>
            </w:r>
          </w:p>
          <w:bookmarkEnd w:id="41"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2018 года декабрь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 (созыв), МВД, акимы Атырауской и ЗКО, НАО "ГК "Правительство для граждан" (по согласованию)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сети специализированных ЦОН на все регионы страны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IV. Стимулирование инвестиционной активности
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перечня приоритетных видов деятельности в разрезе СЭЗ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(созыв), МЮ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процедуры актуализации перечней приоритетных видов деятельности в разрезе специальных экономических зон, соответствующих целям создания специальной экономической зоны, а также определение порядка включения приоритетных видов деятельности в указанный перечень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перечня товаров, облагаемых налогом на добавленную стоимость по нулевой ставке, реализуемых на территории СЭЗ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(созыв), МНЭ, МФ, МЮ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процедуры актуализации перечней товаров, облагаемых налогом на добавленную стоимость по нулевой ставке, реализуемых на территории специальной экономической зоны, полностью потребляемых при осуществлении деятельности, отвечающей целям создания специальных экономических зон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Правительство проекта постановления Правительства РК "О внесении изменений и дополнений в постановление Правительства Республики Казахстан от 24 ноября 2017 года № 772 "О некоторых вопросах специальных экономических зон"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</w:t>
            </w:r>
          </w:p>
          <w:bookmarkEnd w:id="42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(созыв), МНЭ, МФ, МЮ, Аким г. Астаны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реализации крупного инвестиционного проекта "Многофункциональный крытый бульвар в городе Астане"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проекта постановления Правительства РК "О ратификации Соглашения между Правительством Республики Казахстан и Правительством Китайской Народной Республики об освобождении от налогообложения отдельных видов дохода Китайско-Казахстанского Фонда сотрудничества производственных мощностей, осуществляющего прямые инвестиции в Казахстан"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bookmarkEnd w:id="43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44"/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Ратификация Соглашения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Комиссии по концессионным проектам особой значимости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Премьер-Министра</w:t>
            </w:r>
          </w:p>
          <w:bookmarkEnd w:id="45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Активизация применения механизмов ГЧП в регионах и увеличение количества заключенных договоров с 183 до 250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механизмов ГЧП для применения в различных отраслях, в том числе в сфере ЖКХ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 (созыв), МИР, МЭ, МФ, акимы областей, гг. Астаны и Алматы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V. Развитие предпринимательства и снижение доли участия государства в экономике
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концептуальных подходов к созданию Апексного фонда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Правительство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 (созыв), АО "НУХ "Байтерек" (по согласованию), АО "ФРП "Даму" (по согласованию), НБ (по согласованию)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рынка микрокредитования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поправок в НПА, связанных с полной автоматизацией мер государственной поддержки в рамках Единой программы поддержки и развития бизнеса "Дорожная карта бизнеса 2020"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bookmarkEnd w:id="46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 (созыв), МФ, МЮ, МИК, акимы областей, гг. Астаны г Алматы, НПП "Атамекен" (по согласованию), АО "ФРП "Даму" (по согласованию), НАО "ГК "Правительство для граждан" (по согласованию), АО "НИКХ "Зерде" (по согласованию)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доступности мер государственной поддержки в рамках Единой программы поддержки и развития бизнеса "Дорожная карта бизнеса 2020" посредством их автоматизации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форм уведомлений, лицензий и усиление института анализа регуляторного воздействия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</w:t>
            </w:r>
          </w:p>
          <w:bookmarkEnd w:id="47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 (созыв), заинтересованные госорганы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Приведение в соответствие с законодательством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институтов бизнес-инкубирования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 (созыв), МИР, акимы областей, гг. Астаны и Алматы, АО "НАТР" (по согласованию)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Становление рынка частных бизнес- инкубаторов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и определение перечня подведомственных организаций государственных органов, подлежащих приватизации и/или ликвидации, а также консолидации, в целях снижения административных расходов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 (созыв), заинтересованные госорганы, АО "ФНБ "Самрук-Қазына" (по согласованию), АО "НУХ "Байтерек" (по согласованию), АО "НУХ "КазАгро" (по согласованию)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количества объектов приватизации за счет сокращения числа подведомственных организаций государственных органов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VI. Формирование эффективной системы государственного управления
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Закона РК "О внесении изменений и дополнений в некоторые законодательные акты Республики Казахстан по вопросам передачи государственных функций в конкурентную среду"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Законодательное закрепление базовых подходов по передаче функций госорганов в конкурентную среду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вопроса по перераспределению полномочий между уровнями государственного управления (порядка 700 функций) и рассмотрение на МВК по административной реформе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МВК по административной реформе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Усиление самостоятельности и ответственности центральных и местных исполнительных органов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Апробация новой системы оплаты труда в АДГСПК, МЮ, акиматах г. Астаны и Мангистауской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 (созыв), АДГСПК (по согласованию)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 государственной службы и привлечение высококвалифицированных специалистов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приказа Министра национальной экономики "Об утверждении Методики расчета размера бонуса пилотных органов"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</w:t>
            </w:r>
          </w:p>
          <w:bookmarkEnd w:id="48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Ориентирование государственных служащих на результат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VII. Внешняя политика, международная интеграция и торговля
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Правительство проекта Указа Президента об открытии Генерального консульства РК в г. Сан-Франциско (США)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Указа Президента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Генерального консульства Республики Казахстан в городе Сан- Франциско (США)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соглашений между Правительством Республики Казахстан и правительствами Государства Кувейт, Султаната Оман и Республики Македонии о взаимном освобождении от первичных въездных виз владельцев дипломатических, служебных и специальных паспортов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Безвизовый режим для владельцев дипломатических, служебных и специальных паспортов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Соглашения о торгово-экономическом сотрудничестве между государствами-членами ЕАЭС и КНР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bookmarkEnd w:id="49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 (созыв), МИР, МСХ, МФ, МЮ, МИД, МТСЗН, М3, МИК, НБ (по согласованию)</w:t>
            </w:r>
          </w:p>
        </w:tc>
        <w:tc>
          <w:tcPr>
            <w:tcW w:w="2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укрепление торговых связей, создание благоприятных условий для продвижения товаров на рынки иностранных государств и взаимное привлечение инвестиций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временного соглашения по образованию зоны свободной торговли между государствами- членами ЕАЭС и Исламской Республикой Иран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bookmarkEnd w:id="50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 (созыв), МИР, МСХ, МФ, МЮ, МИД, МЭ, МТСЗН, М3, МИК, НБ (по согласованию)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Правительство проекта Концепции к проекту Закона РК "О внесении изменений и дополнений в Закон Республики Казахстан "О регулировании торговой деятельности" в части регулирования внешнеторговой деятельности и электронной торговли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Концепции</w:t>
            </w:r>
          </w:p>
          <w:bookmarkEnd w:id="51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 (созыв), МИР, МСХ, МФ, МЮ, НПП "Атамекен" (по согласованию)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существующих пробелов в законодательстве Республики Казахстан в части определения принципов, целей и правил регулирования, применения ряда мер, направленных на регулирование внешней торговли товарами; адаптация действующего законодательства в сфере внешнеторговой деятельности с договорной правовой базой ЕАЭС, а также нормами международной торговли ВТО, а также обеспечение защиты прав потребителей в электронной торговле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положений Договора о ЕАЭС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о внесении изменений в Договор о ЕАЭС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 (созыв), заинтересованные госорганы, АДГСПК (по согласованию), КНБ (по согласованию), ГП (по согласованию) СК (по согласованию) НБ (по согласованию)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укрепление торговых связей, создание благоприятных условий для продвижения товаров на рынки иностранных государств и взаимное привлечение инвестиций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Продолжение определения перечня препятствий в рамках ЕАЭС и реализация Плана мероприятий ("Дорожной карты") по устранению изъятий и ограничений на внутреннем рынке ЕАЭС на 2018-2019 годы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международных договоров и актов органов ЕАЭС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 (созыв), заинтересованные госорганы, АДГСПК (по согласованию), КНБ (по согласованию), ГП (по согласованию), НБ (по согласованию)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укрепление торговых связей, создание благоприятных условий для продвижения товаров на рынки иностранных государств и взаимное привлечение инвестиций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Рамочных соглашений о партнерстве с ЕБРР, ЕИБ и ВБ до 2020 года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Соглашений</w:t>
            </w:r>
          </w:p>
          <w:bookmarkEnd w:id="52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 (созыв), заинтересованные госорганы и организации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VIII. Региональное развитие
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Программу развития регионов до 2020 года в части: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придания статуса государственной программы;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корректировки отдельных положений (агломерации, моногорода, сельские и приграничные территории);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выделения не менее 100 млрд. тенге из всех источников на сельское водоснабжение</w:t>
            </w:r>
          </w:p>
          <w:bookmarkEnd w:id="53"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bookmarkEnd w:id="54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 (созыв), заинтересованные госорганы и организации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 регионов, формирование и развитие центров экономического роста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долгосрочных планов формирования Астанинской и Алматинской агломераций до 2030 года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bookmarkEnd w:id="55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 (созыв), заинтересованные госорганы и организации, акимы гг. Астаны и Алматы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развитие Астанинской и Алматинской агломераций, как многофункциональных территорий с конкурентоспособной экономикой и высоким качеством жизни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Прогнозной схемы территориально-пространственного развития страны до 2020 года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bookmarkEnd w:id="56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 (созыв), заинтересованные госорганы, акимы эбластей, гг. Астаны и Алматы, НБ (по согласованию), КНБ (по согласованию), АО "ФНБ "Самрук- К,азына" (по согласованию), АО "НУХ "Байтерек" (по согласованию), НПП "Атамекен" (по согласованию)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новых подходов по развитию регионов с учетом задач, поставленных в Стратегическом плане развития Казахстана до 2025 года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IX. Развитие человеческого капитала
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9.1 Образование
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 3, 6, 8 классов на обновленное содержание в среднем образовании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 (созыв), акимы областей, гг. Астаны и Алматы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 охват школ (3, 6, 8 классы), перешедших на обновленное содержание образования по опыту НИШ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образовательных программ по специальностям технического и профессионального образования на основе международных требований, в том числе WorldSkills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программы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образовательных программ с учетом нарастания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 Обеспечение школ широкополосным интернетом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июль, декабрь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 гг. Астаны и Алматы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школ, обеспеченных широкополосным интернетом (4 м/бит и более) - 85%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электронных дневников и журналов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 (созыв), акимы областей, гг. Астаны Алматы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школ, применяющих ИКТ (электронные журналы и дневники) в образовательном процессе - 85%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Закона РК "О внесении изменений и дополнений в некоторые законодательные акты Республики Казахстан по вопросам расширения академической и управленческой самостоятельности высших учебных заведений"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академической и управленческой самостоятельности ВУЗов: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увеличение компонента по выбору в бакалавриате до 75%, в магистратуре - до 85%, в докторантуре - до 95%.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доля гражданских вузов, в которых функционируют органы корпоративного управления (наблюдательные советы, попечительские советы и советы директоров), от общего числа ВУЗов - 85%</w:t>
            </w:r>
          </w:p>
          <w:bookmarkEnd w:id="57"/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подушевого финансирования в школах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июль, декабрь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 (созыв), акимы областей, гг. Астаны и Алматы</w:t>
            </w:r>
          </w:p>
        </w:tc>
        <w:tc>
          <w:tcPr>
            <w:tcW w:w="2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конкуренции между образовательными учреждениями и привлечение частного капитала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открытия международных университетов в г. Астане по IT, гуманитарно-пеагогическому, медицинскому | направлениям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 (созыв), МИД, МНЭ, МИК, МЮ, М3, МИР, МФ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9.2 Здравоохранение
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распоряжением Премьер-Министра РК от 17.11.2018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147-р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внесение в Правительство проекта Закона РК, предусматривающего законодательное закрепление солидарной ответственности граждан за свое здоровье и сооплаты за медицинскую помощь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 (созыв), заинтересованные госорганы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Солидарная ответственность граждан и сооплата за медицинскую помощь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информационно-разъяснительной работы с населением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июль, декабрь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 (созыв), акимы областей, гг. Астаны и Алматы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Вовлечение самозанятого населения в систему ОСМС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внесение в Правительство проекта Закона, предусматривающего совершенствование законодательства в части инвестпланирования на основе Единого перспективного плана инфраструктуры здравоохранения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 (созыв), заинтересованные госорганы, акимы областей, гг. Астаны и Алматы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инвестиционного планирования, в т.ч. механизмов ГЧП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Запуск реализации региональных перспективных планов развития инфраструктуры здравоохранения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июль, декабрь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 (созыв), акимы областей, гг. Астаны и Алматы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Запуск реализации 16 региональных перспективных планов развития инфраструктуры здравоохранения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 информационных систем, использование мобильных цифровых приложений, внедрение электронных паспортов здоровья, переход на "безбумажные" больницы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февраль, июль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 (созыв), акимы областей, гг. Астаны и Алматы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населения электронными паспортами здоровья 20 % (базовый набор сведений) Внедрение пилотного проекта "Безбумажное ведение медицинской документации" в 4 пилотных регионах посредством МИС (Караганда, Акмола, Костанай и ЗКО)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комплексной модели госпитального сервиса в ключевых медицинских организациях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июль, декабрь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 (созыв), акимы областей, гг. Астаны и Алматы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количества пролеченных иностранных граждан в стационаре до 1795 человек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университетских клиник при медицинских ВУЗах, в том числе с применением механизмов ГЧП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 (созыв), МОН, акимы областей, гг. Астаны и Алматы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Триединство образования, науки и практики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инновационных технологий в медицине (искусственный интеллект, персонализированная медицина на основе генетического анализа)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январь, июль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научно-обоснованных технологий персонализированного подхода в медицине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Правительство новой редакции проекта Кодекса "О здоровье народа и системе здравоохранения"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Кодекса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 (созыв), МЮ, МФ, МНЭ, акимы областей, гг. Астаны и Алматы</w:t>
            </w:r>
          </w:p>
        </w:tc>
        <w:tc>
          <w:tcPr>
            <w:tcW w:w="2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законодательства РК в сфере здравоохранения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Правительство проекта Государственной программы развития здравоохранения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bookmarkEnd w:id="58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 (созыв), заинтересованные госорганы, акимы областей, гг. Астаны и Алматы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Правительство Комплексного плана по борьбе с онкологическими заболеваниями, в том числе с предусмотрением мероприятия по созданию научного онкологического центра в г. Астане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bookmarkEnd w:id="59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 (созыв), МФ, акимы областей, гг. Астаны и Алматы, АОО "Назарбаев Университет" (по согласованию)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заболеваемости злокачественными новообразованиями до 197,2 на 100 тыс. населения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Трансформация диспансеризации в программу управления заболеванием и его поэтапное внедрение по основным заболеваниям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 (созыв), акимы областей, гг. Астаны и Алматы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общей смертности до 7,35 на 1000 населения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9.3 Повышение уровня социального обеспечения и занятость
</w:t>
            </w:r>
          </w:p>
        </w:tc>
      </w:tr>
      <w:tr>
        <w:trPr>
          <w:trHeight w:val="30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 Мониторинг реализации: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охвата 570 тысяч безработных и самозанятых граждан продуктивной занятостью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Дорожной карты по формализации самозанятого населения;</w:t>
            </w:r>
          </w:p>
        </w:tc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 (созыв), МВД, МОН, МФ, МСХ, МНЭ, МЮ, акимы областей, гг. Астаны и Алматы, НПП "Атамекен" (по согласованию), ФП (по согласованию)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-Программы развития продуктивной занятости и массового предпринимательства на 2017 - 2021 годы: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 (созыв), МНЭ, МСХ, МОН, акимы областей, гг. Астаны и Алматы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мотивации граждан Регистрация ИП 5,8 тысяч лиц, впервые открывших свое дело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региональных Дорожных карт по управлению перетоками трудовых ресурсов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 (созыв), МИР, МИК, МНЭ, МЭ, МСХ, акимы областей, гг. Астаны и Алматы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комплексом мер по сохранени занятости и содействию трудоустройству 3,8 тысяч высвобождаемых работников, в т.ч. в рамках Программы продуктивной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180 крупных предприятий Дорожными картами</w:t>
            </w:r>
          </w:p>
          <w:bookmarkEnd w:id="60"/>
        </w:tc>
      </w:tr>
      <w:tr>
        <w:trPr>
          <w:trHeight w:val="30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 Разработка проектов законов РК: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"О внесении изменений в законодательные акты по вопросам легализации деятельности неформально занятых";</w:t>
            </w:r>
          </w:p>
        </w:tc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 (созыв), МНЭ, МСХ, МОН, МЮ, МВД, акимы областей, гг. Астаны и Алматы, КЕПП "Атамекен" (по согласованию)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"О внесении изменений и дополнений в некоторые законодательные акты Республики Казахстан по вопросам деятельности профессиональных союзов";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 (созыв), заинтересованные госорганы, НПП "Атакемен" (по согласованию), ФП (по согласованию),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"Об обязательном социальном страховании" в новой редакции, предусматривающего совершенствование параметров выплат из системы социального страхования и усиление их взаимосвязи с трудовым стажем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 (созыв), МНЭ, МФ, МИК, НБ (по согласованию)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законов РК: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"О внесении изменений и дополнений в некоторые законодательные акты Республики Казахстан по вопросам занятости и миграции населения", предусматривающего вовлечение частных агентств занятости, интернет- площадок и внедрение Единой электронной биржи труда;</w:t>
            </w:r>
          </w:p>
          <w:bookmarkEnd w:id="61"/>
        </w:tc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 (созыв), акимы областей, гг. Астаны и Алматы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конкурентного рынка частных провайдеров переквалификации и содействия занятости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"О внесении изменений и дополнений в некоторые законодательные акты Республики Казахстан по вопросам социального обеспечения"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апрель-май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 (созыв), МЮ, МФ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порядка 14 тыс. семей</w:t>
            </w:r>
          </w:p>
        </w:tc>
      </w:tr>
      <w:tr>
        <w:trPr>
          <w:trHeight w:val="30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социально-трудовой сферы по вопросам: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трансформации государственных центров занятости;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развития электронной биржи труда;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введения адресной социальной помощи в новом формате;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реализации новой методики назначения государственной базовой пенсии в зависимости от трудового стажа;</w:t>
            </w:r>
          </w:p>
          <w:bookmarkEnd w:id="62"/>
        </w:tc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</w:t>
            </w:r>
          </w:p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 (созыв), МИК, акимы областей, гг. Астаны и Алматы</w:t>
            </w:r>
          </w:p>
        </w:tc>
        <w:tc>
          <w:tcPr>
            <w:tcW w:w="2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Подключение всех центров занятости к Единой электронной бирже труда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обеспечения назначения государственного социального пособия для родителей осуществляющих уход за совершеннолетними инвалидами 1 группы с детства;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трансформации работы отраслевых и региональных трехсторонних комиссий по социальному партнерству с учетом потребностей рынка труда</w:t>
            </w:r>
          </w:p>
          <w:bookmarkEnd w:id="6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 (созыв), заинтересованные госорганы, акимы областей, гг.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"Атамекен" (по согласованию), ФП (по согласованию)</w:t>
            </w:r>
          </w:p>
          <w:bookmarkEnd w:id="6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реализация Дорожной карты по развитию Национальной системы квалификации (профессиональные стандарты, центры сертификации)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июль, декабрь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МТЗСН (созыв), МОН, заинтересованные госорганы, НПП "Атамекен" (по согласованию)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приоритетных отраслей экономики и профессий 230 проектов профстандартов по основным приоритетным профессиям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Пилотное внедрение на базе пилотных ТиПО и ВУЗов</w:t>
            </w:r>
          </w:p>
          <w:bookmarkEnd w:id="65"/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Генерального соглашения между Правительством Республики Казахстан, республиканскими объединениями работников и республиканскими объединениями работодателей на 2018-2020 гг.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генеральное соглашение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МТЗСН, заинтересованные госорганы, НПП "Атамекен" (по согласованию), ФП (по согласованию)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конкурентного преимущества Казахстана по фактору "Эффективность рынка труда" ГИК ВЭФ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количества коллективных трудовых споров и конфликтов (не более 10 случаев)</w:t>
            </w:r>
          </w:p>
          <w:bookmarkEnd w:id="66"/>
        </w:tc>
      </w:tr>
      <w:tr>
        <w:trPr>
          <w:trHeight w:val="30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концепции проектов Законов: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МТЗСН (созыв), заинтересованные госорганы, НПП "Атамекен" (по согласованию), ФП (по согласованию)</w:t>
            </w:r>
          </w:p>
        </w:tc>
        <w:tc>
          <w:tcPr>
            <w:tcW w:w="2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 вопросам регулирования труда;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концепция проекта Закона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 совершенствованию механизмов регулирования миграционных процессов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концепция проекта Закона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МТЗСН (созыв), МНЭ, МФ, МЮ, МИР, МЭ, МСХ, МВД, КНБ (по согласованию), ВАК (по согласованию)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реализации Концепции миграционной политики Республики Казахстан на 2017-2021 годы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июль, декабрь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 (созыв), МНЭ, МФ, МЮ, МИР, МЭ, МСХ, МВД, КНБ (по согласованию), ВАК (по согласованию)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совершенствованию пенсионной системы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 (созыв), МФ, МНЭ, НБ (по согласованию)</w:t>
            </w:r>
          </w:p>
        </w:tc>
        <w:tc>
          <w:tcPr>
            <w:tcW w:w="2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электронных трудовых договоров в 7 пилотных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Переход на проактивное оказание социальных государственных услуг посредством интеграции 28 ИС 9-ти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участия частного сектора в оказании социальных услуг</w:t>
            </w:r>
          </w:p>
          <w:bookmarkEnd w:id="67"/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пилотного проекта по внедрению "е-HR" (создание системы учета электронных трудовых договоров, внедрение электронных трудовых книжек)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 (созыв), МИК, Аким Актюбинской области, АО "НИХ "Зерде" (по согласованию), АО "НИТ" (по согласованию)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единой информационной системы социально-трудовой сферы: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портал социальных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модернизация служб МСЭ и социального обслуживания;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учет трудных жизненных ситуаций (с применением технологии блокчейн)</w:t>
            </w:r>
          </w:p>
          <w:bookmarkEnd w:id="68"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 (созыв), М3, МОН, МВД, МЮ, МИК, МФ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9.4 Развитие культуры, спорта и туризма
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подготовительной работы по переводу алфавита казахского языка на латинскую графику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 приказы Министров культуры и спорта, образования и науки, информации и коммуникаций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 (созыв), МОН, МИК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правил правописания, методическая - организация вопросов апробации, внедрения нового алфавита и его грамматики, составление научных терминологических принципов, после перехода на новый алфавит, обеспечение свободного внедрения нового алфавита интернет-пространстве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подходов к переводу терминов на казахский язык Выработка подходов к переводу терминов и понятий и пересмотр ранее переведенных терминов и понятий на предмет их соответствия общепризнанным международным аналогам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 и отчет Правительство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 (созыв), МКС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Терминологически приблизить перевод к международному уровню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XXIII зимних Олимпийских играх в г. Пхенчхан (Республика Корея)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Правительства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2018 год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 (созыв), акимы областей, гг. Астаны и Алматы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Успешное выступление сборной команды Республики Казахстан на XXIII зимних Олимпийских играх в г. Пхенчхан (Республика Корея)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Мажилис Парламента проекта Закона Республики Казахстан "О внесении изменений и дополнений в некоторые законодательные акты Республики Казахстан по вопросам игорного бизнеса"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действующего законодательства игорного бизнеса, восполнение пробелов в правовом регулировании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Мажилис Парламента проекта Закона РК "О внесении изменений и дополнений в некоторые законодательные акты Республики Казахстан по вопросам игорного бизнеса"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Закона</w:t>
            </w:r>
          </w:p>
          <w:bookmarkEnd w:id="69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действующего законодательства игорного бизнеса, восполнение пробелов в правовом регулирования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XVIII Азиатских и XII летних Паразиатских играх (Индонезия), III Юношеских Олимпийских играх (Аргентина)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 (созыв), НОК (по согласованию), НПК (по согласованию)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Успешное выступление сборной команды РК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Плана мероприятий по реализации Концепции развития туристской отросли Республики Казахстан до 2023 года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Прирост объема услуг, оказанных местами размещения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странового туристского бренда Казахстана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презентация бренда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 (созыв), АО "НК "Kazakh Tourism" (по согласованию)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Узнаваемость Республики Казахстан на мировой арене как привлекательной туристской дестинации, что способствует увеличению количества обслуженных посетителей местами размещения по въездному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Казахстана в международных туристских выставках для продвижения туристского потенциала Казахстана на пяти рынках первого приоритета (РФ, КНР, Индия, Иран, страны Персидского залива)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 (созыв), АО "НК "Kazakh Tourism" (по согласованию)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потоков въездного туризма и привлечения инвестиций. Количество обслуженных посетителей местами размещения по въездному туризму. Рост инвестиции в отрасль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Х. Общественное развитие и безопасность населения
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внесение проекта постановления Правительства по расширению компетенции уполномоченного органа по контролю деятельности религиозных объединений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постановления Правительства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государственного регулирования сферы религии</w:t>
            </w:r>
          </w:p>
        </w:tc>
      </w:tr>
      <w:tr>
        <w:trPr>
          <w:trHeight w:val="30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диалога с религиозными объединениями и религиозными лидерами: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</w:t>
            </w:r>
          </w:p>
        </w:tc>
        <w:tc>
          <w:tcPr>
            <w:tcW w:w="2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эффективных решений по актуальным вопросам религиозной сферы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участие в проведении VI Съезда лидеров мировых и традиционных религий;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VI Съезде лидеров мировых и традиционных религий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проведение VIII Форума религиоведов Казахстана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VIII Форума религиоведов Казахстана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проведение заседания Комиссии по выработке предложений по вопросам координации государственной политики в религиозной сфере при Правительстве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  <w:bookmarkEnd w:id="70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июль, декабрь 2018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механизмов общественного контроля через общественные советы: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</w:t>
            </w:r>
          </w:p>
        </w:tc>
        <w:tc>
          <w:tcPr>
            <w:tcW w:w="2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общественных советов в формировании подотчетного и транспарентного государства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разработка и внесение проекта постановления Правительства по совершенствованию деятельности общественных советов;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bookmarkEnd w:id="71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2018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подготовка комплексного доклада о деятельности общественных советов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</w:t>
            </w:r>
          </w:p>
          <w:bookmarkEnd w:id="72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Дальнейшая оптимизация и автоматизация государственных услуг по регистрации транспорта и выдаче водительских удостоверений через "портал электронного правительства"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госуслуги</w:t>
            </w:r>
          </w:p>
          <w:bookmarkEnd w:id="73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 (созыв), МИК, НАО "ГК "Правительство для граждан" (по согласованию)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качества оказываемых государственных услуг населению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Центра миграционных услуг в городе Астане и выработка предложений по. созданию аналогичных центров в г. Алматы и областных центрах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акиматы областей и города Алматы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качества оказания государственных услуг населению и иностранным гражданам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территориальных ОВД, включая местные полицейские службы: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дооснащение ДПП видеорегистраторами и автотранспортом;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строительство и капитальный ремонт участковых пунктов полиции;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внедрение интеллектуальных систем видеонаблюдения и распознавания на улицах и в местах массового пребывания граждан;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расширение сети технических систем контроля за дорожным движением;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оборудование мест с массовым пребыванием граждан стационарными постами полиции, увеличение количества передвижных пунктов полиции;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принятие мер по строительству общежитий семейного типа для сотрудников строевых подразделений ДПП</w:t>
            </w:r>
          </w:p>
          <w:bookmarkEnd w:id="74"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акимов регионов в Правительство и АП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 (созыв), МФ, акимы областей, гг. Астаны и Алматы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до установленных нормативов материальной технической оснащенности ОВД.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элементарных условий работы сотрудников, особенно в сельской местности.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социальной защищенности сотрудников строевых подразделений ОВД</w:t>
            </w:r>
          </w:p>
          <w:bookmarkEnd w:id="75"/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Стимулирование субъектов малого и среднего бизнеса по развитию производства в исправительных учреждениях, а также развитию индивидуальной трудовой деятельности осужденных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новых моделей организации труда в исправительных учреждениях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34 шага Плана Нации. Увеличение количества трудозанятых осужденных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деятельности государственных органов по реализации Дорожной карты по предупреждению и устранению паводковых угроз на 2017-2020 годы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 (созыв), заинтересованные госорганы, акимы областей, гг. Астаны и Алматы,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ЧС в паводкоопасный период</w:t>
            </w:r>
          </w:p>
        </w:tc>
      </w:tr>
      <w:tr>
        <w:trPr>
          <w:trHeight w:val="30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проектов Административного процедурно-процессуального кодекса и сопутствующего к нему закона в Правительство</w:t>
            </w:r>
          </w:p>
        </w:tc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Кодекса и Закона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административных процедур, соответствующих общепризнанным международным стандартам, а также внедрение административной юстиции, разрешающей споры в сфере публично-правовых отношений между государством и гражданином (организацией)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Мажилис Парламента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2018 года август 2018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законов РК "Об адвокатской деятельности и юридической помощи" и "О внесении изменений и дополнений в некоторые законодательные акты Республики Казахстан по вопросам адвокатской деятельности и юридической помощи"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Законы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оказания доступной и качественной юридической помощи населению высококвалифицированными адвокатами и юридическими консультантами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Закона РК "О внесении изменений и дополнений в некоторые законодательные акты Республики Казахстан по вопросам совершенствования законодательства в сфере интеллектуальной собственности"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2018 года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 на одноуровневую систему регистрации объектов интеллектуальной собственности, улучшение качества оказания услуг в сфере интеллектуальной собственности</w:t>
            </w:r>
          </w:p>
        </w:tc>
      </w:tr>
    </w:tbl>
    <w:bookmarkStart w:name="z12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7"/>
        <w:gridCol w:w="478"/>
        <w:gridCol w:w="6075"/>
      </w:tblGrid>
      <w:tr>
        <w:trPr>
          <w:trHeight w:val="30" w:hRule="atLeast"/>
        </w:trPr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Администрация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делам религии и гражданского общества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коммуникации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МОАП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оборонной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АДГСПК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по делам государственной службы и противодействию коррупции Республики Казахстан</w:t>
            </w:r>
          </w:p>
        </w:tc>
      </w:tr>
      <w:tr>
        <w:trPr>
          <w:trHeight w:val="30" w:hRule="atLeast"/>
        </w:trPr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Банк Республики Казахстан</w:t>
            </w:r>
          </w:p>
        </w:tc>
      </w:tr>
      <w:tr>
        <w:trPr>
          <w:trHeight w:val="30" w:hRule="atLeast"/>
        </w:trPr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Генеральная прокуратура Республики Казахстан</w:t>
            </w:r>
          </w:p>
        </w:tc>
      </w:tr>
      <w:tr>
        <w:trPr>
          <w:trHeight w:val="30" w:hRule="atLeast"/>
        </w:trPr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Счетный комитет по контролю за исполнением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палата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 "Самрук-Қазына"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"Фонд национального благосостояния "Самрук- Қазына"</w:t>
            </w:r>
          </w:p>
        </w:tc>
      </w:tr>
      <w:tr>
        <w:trPr>
          <w:trHeight w:val="30" w:hRule="atLeast"/>
        </w:trPr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"НУХ "Байтерек"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управляющий холдинг "Байтерек"</w:t>
            </w:r>
          </w:p>
        </w:tc>
      </w:tr>
      <w:tr>
        <w:trPr>
          <w:trHeight w:val="30" w:hRule="atLeast"/>
        </w:trPr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"НУХ "КазАгро"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управляющий холдинг "КазАгро"</w:t>
            </w:r>
          </w:p>
        </w:tc>
      </w:tr>
      <w:tr>
        <w:trPr>
          <w:trHeight w:val="30" w:hRule="atLeast"/>
        </w:trPr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"КТЖ"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"Қазақстан темір жолы"</w:t>
            </w:r>
          </w:p>
        </w:tc>
      </w:tr>
      <w:tr>
        <w:trPr>
          <w:trHeight w:val="30" w:hRule="atLeast"/>
        </w:trPr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"НИКХ "Зерде"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Национальный инфокоммуникационный холдинг "Зерде"</w:t>
            </w:r>
          </w:p>
        </w:tc>
      </w:tr>
      <w:tr>
        <w:trPr>
          <w:trHeight w:val="30" w:hRule="atLeast"/>
        </w:trPr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"НИТ"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"Национальные информационные технологии"</w:t>
            </w:r>
          </w:p>
        </w:tc>
      </w:tr>
      <w:tr>
        <w:trPr>
          <w:trHeight w:val="30" w:hRule="atLeast"/>
        </w:trPr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"Казмунайгаз"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"Казмунайгаз"</w:t>
            </w:r>
          </w:p>
        </w:tc>
      </w:tr>
      <w:tr>
        <w:trPr>
          <w:trHeight w:val="30" w:hRule="atLeast"/>
        </w:trPr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"KEGOC"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"Казахстанская компания по управлению электрическими сетями"</w:t>
            </w:r>
          </w:p>
        </w:tc>
      </w:tr>
      <w:tr>
        <w:trPr>
          <w:trHeight w:val="30" w:hRule="atLeast"/>
        </w:trPr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"Казагрогарант"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"КазАгроГарант"</w:t>
            </w:r>
          </w:p>
        </w:tc>
      </w:tr>
      <w:tr>
        <w:trPr>
          <w:trHeight w:val="30" w:hRule="atLeast"/>
        </w:trPr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"КОРЭМ"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"Казахстанский оператор рынка электрической энергии и мощности"</w:t>
            </w:r>
          </w:p>
        </w:tc>
      </w:tr>
      <w:tr>
        <w:trPr>
          <w:trHeight w:val="30" w:hRule="atLeast"/>
        </w:trPr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"Казавтожол"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"ҚазАвтоЖол"</w:t>
            </w:r>
          </w:p>
        </w:tc>
      </w:tr>
      <w:tr>
        <w:trPr>
          <w:trHeight w:val="30" w:hRule="atLeast"/>
        </w:trPr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"Астана ЭКСПО-2017"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"Астана ЭКСПО-2017"</w:t>
            </w:r>
          </w:p>
        </w:tc>
      </w:tr>
      <w:tr>
        <w:trPr>
          <w:trHeight w:val="30" w:hRule="atLeast"/>
        </w:trPr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"НАТР"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"Национальное агентство по технологическому развитию"</w:t>
            </w:r>
          </w:p>
        </w:tc>
      </w:tr>
      <w:tr>
        <w:trPr>
          <w:trHeight w:val="30" w:hRule="atLeast"/>
        </w:trPr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"ФРП "Даму"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"Фонд развития предпринимательства "Даму"</w:t>
            </w:r>
          </w:p>
        </w:tc>
      </w:tr>
      <w:tr>
        <w:trPr>
          <w:trHeight w:val="30" w:hRule="atLeast"/>
        </w:trPr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"Эйр Астана"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"Эйр Астана"</w:t>
            </w:r>
          </w:p>
        </w:tc>
      </w:tr>
      <w:tr>
        <w:trPr>
          <w:trHeight w:val="30" w:hRule="atLeast"/>
        </w:trPr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"СКАТ"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"СКАТ"</w:t>
            </w:r>
          </w:p>
        </w:tc>
      </w:tr>
      <w:tr>
        <w:trPr>
          <w:trHeight w:val="30" w:hRule="atLeast"/>
        </w:trPr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"Казпочта"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"Казпочта"</w:t>
            </w:r>
          </w:p>
        </w:tc>
      </w:tr>
      <w:tr>
        <w:trPr>
          <w:trHeight w:val="30" w:hRule="atLeast"/>
        </w:trPr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"Казахтелеком"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"Казахтелеком"</w:t>
            </w:r>
          </w:p>
        </w:tc>
      </w:tr>
      <w:tr>
        <w:trPr>
          <w:trHeight w:val="30" w:hRule="atLeast"/>
        </w:trPr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"Казгеология"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"Казгеология"</w:t>
            </w:r>
          </w:p>
        </w:tc>
      </w:tr>
      <w:tr>
        <w:trPr>
          <w:trHeight w:val="30" w:hRule="atLeast"/>
        </w:trPr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"КИРИ"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"Казахстанский институт развития индустрии"</w:t>
            </w:r>
          </w:p>
        </w:tc>
      </w:tr>
      <w:tr>
        <w:trPr>
          <w:trHeight w:val="30" w:hRule="atLeast"/>
        </w:trPr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"ИУЦ"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"Информационно-учетный Центр"</w:t>
            </w:r>
          </w:p>
        </w:tc>
      </w:tr>
      <w:tr>
        <w:trPr>
          <w:trHeight w:val="30" w:hRule="atLeast"/>
        </w:trPr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"Kazakh Tourism"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"Kazakh Tourism"</w:t>
            </w:r>
          </w:p>
        </w:tc>
      </w:tr>
      <w:tr>
        <w:trPr>
          <w:trHeight w:val="30" w:hRule="atLeast"/>
        </w:trPr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"СПК "Астана"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"Социально-предпринимательская корпорация "Астана"</w:t>
            </w:r>
          </w:p>
        </w:tc>
      </w:tr>
      <w:tr>
        <w:trPr>
          <w:trHeight w:val="30" w:hRule="atLeast"/>
        </w:trPr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автономная образовательная организация "Назарбаев Университет"</w:t>
            </w:r>
          </w:p>
        </w:tc>
      </w:tr>
      <w:tr>
        <w:trPr>
          <w:trHeight w:val="30" w:hRule="atLeast"/>
        </w:trPr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АКФ "ПИТ"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автономный кластерный фонд "Парк инновационных технологий"</w:t>
            </w:r>
          </w:p>
        </w:tc>
      </w:tr>
      <w:tr>
        <w:trPr>
          <w:trHeight w:val="30" w:hRule="atLeast"/>
        </w:trPr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"НАНОЦ"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"Национальный аграрный научно-образовательный центр"</w:t>
            </w:r>
          </w:p>
        </w:tc>
      </w:tr>
      <w:tr>
        <w:trPr>
          <w:trHeight w:val="30" w:hRule="atLeast"/>
        </w:trPr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ГК "Правительство для граждан"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"Государственная корпорация "Правительство для граждан"</w:t>
            </w:r>
          </w:p>
        </w:tc>
      </w:tr>
      <w:tr>
        <w:trPr>
          <w:trHeight w:val="30" w:hRule="atLeast"/>
        </w:trPr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торговая организация</w:t>
            </w:r>
          </w:p>
        </w:tc>
      </w:tr>
      <w:tr>
        <w:trPr>
          <w:trHeight w:val="30" w:hRule="atLeast"/>
        </w:trPr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система</w:t>
            </w:r>
          </w:p>
        </w:tc>
      </w:tr>
      <w:tr>
        <w:trPr>
          <w:trHeight w:val="30" w:hRule="atLeast"/>
        </w:trPr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СЭП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по экономической политике</w:t>
            </w:r>
          </w:p>
        </w:tc>
      </w:tr>
      <w:tr>
        <w:trPr>
          <w:trHeight w:val="30" w:hRule="atLeast"/>
        </w:trPr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естественных монополий</w:t>
            </w:r>
          </w:p>
        </w:tc>
      </w:tr>
      <w:tr>
        <w:trPr>
          <w:trHeight w:val="30" w:hRule="atLeast"/>
        </w:trPr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информационные системы</w:t>
            </w:r>
          </w:p>
        </w:tc>
      </w:tr>
      <w:tr>
        <w:trPr>
          <w:trHeight w:val="30" w:hRule="atLeast"/>
        </w:trPr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НПЗ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нефтеперерабатывающий завод</w:t>
            </w:r>
          </w:p>
        </w:tc>
      </w:tr>
      <w:tr>
        <w:trPr>
          <w:trHeight w:val="30" w:hRule="atLeast"/>
        </w:trPr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ПКОП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"ПетроКазахстан Ойл Продактс"</w:t>
            </w:r>
          </w:p>
        </w:tc>
      </w:tr>
      <w:tr>
        <w:trPr>
          <w:trHeight w:val="30" w:hRule="atLeast"/>
        </w:trPr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ГСМ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горюче-смазочные материалы</w:t>
            </w:r>
          </w:p>
        </w:tc>
      </w:tr>
      <w:tr>
        <w:trPr>
          <w:trHeight w:val="30" w:hRule="atLeast"/>
        </w:trPr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КНР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ГЭС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гидроэлектростанция</w:t>
            </w:r>
          </w:p>
        </w:tc>
      </w:tr>
      <w:tr>
        <w:trPr>
          <w:trHeight w:val="30" w:hRule="atLeast"/>
        </w:trPr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ЛЭП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 электропередачи</w:t>
            </w:r>
          </w:p>
        </w:tc>
      </w:tr>
      <w:tr>
        <w:trPr>
          <w:trHeight w:val="30" w:hRule="atLeast"/>
        </w:trPr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ВИЭ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возобновляемые источники энергии</w:t>
            </w:r>
          </w:p>
        </w:tc>
      </w:tr>
      <w:tr>
        <w:trPr>
          <w:trHeight w:val="30" w:hRule="atLeast"/>
        </w:trPr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НПА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правовой акт</w:t>
            </w:r>
          </w:p>
        </w:tc>
      </w:tr>
      <w:tr>
        <w:trPr>
          <w:trHeight w:val="30" w:hRule="atLeast"/>
        </w:trPr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МСБ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и средний бизнес</w:t>
            </w:r>
          </w:p>
        </w:tc>
      </w:tr>
      <w:tr>
        <w:trPr>
          <w:trHeight w:val="30" w:hRule="atLeast"/>
        </w:trPr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агропромышленный комплекс</w:t>
            </w:r>
          </w:p>
        </w:tc>
      </w:tr>
      <w:tr>
        <w:trPr>
          <w:trHeight w:val="30" w:hRule="atLeast"/>
        </w:trPr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научно-исследовательский институт</w:t>
            </w:r>
          </w:p>
        </w:tc>
      </w:tr>
      <w:tr>
        <w:trPr>
          <w:trHeight w:val="30" w:hRule="atLeast"/>
        </w:trPr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ОПХ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опытно-производственное хозяйство</w:t>
            </w:r>
          </w:p>
        </w:tc>
      </w:tr>
      <w:tr>
        <w:trPr>
          <w:trHeight w:val="30" w:hRule="atLeast"/>
        </w:trPr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учебное заведение</w:t>
            </w:r>
          </w:p>
        </w:tc>
      </w:tr>
      <w:tr>
        <w:trPr>
          <w:trHeight w:val="30" w:hRule="atLeast"/>
        </w:trPr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</w:t>
            </w:r>
          </w:p>
        </w:tc>
      </w:tr>
      <w:tr>
        <w:trPr>
          <w:trHeight w:val="30" w:hRule="atLeast"/>
        </w:trPr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управления знаниями</w:t>
            </w:r>
          </w:p>
        </w:tc>
      </w:tr>
      <w:tr>
        <w:trPr>
          <w:trHeight w:val="30" w:hRule="atLeast"/>
        </w:trPr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ГЛФ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лесной фонд</w:t>
            </w:r>
          </w:p>
        </w:tc>
      </w:tr>
      <w:tr>
        <w:trPr>
          <w:trHeight w:val="30" w:hRule="atLeast"/>
        </w:trPr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ООПТ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</w:t>
            </w:r>
          </w:p>
        </w:tc>
      </w:tr>
      <w:tr>
        <w:trPr>
          <w:trHeight w:val="30" w:hRule="atLeast"/>
        </w:trPr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проектно-сметная документация</w:t>
            </w:r>
          </w:p>
        </w:tc>
      </w:tr>
      <w:tr>
        <w:trPr>
          <w:trHeight w:val="30" w:hRule="atLeast"/>
        </w:trPr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</w:tr>
      <w:tr>
        <w:trPr>
          <w:trHeight w:val="30" w:hRule="atLeast"/>
        </w:trPr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ГПИИР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программа индустриально-инновационного развития Республики Казахстан на 2015-2019 годы</w:t>
            </w:r>
          </w:p>
        </w:tc>
      </w:tr>
      <w:tr>
        <w:trPr>
          <w:trHeight w:val="30" w:hRule="atLeast"/>
        </w:trPr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</w:t>
            </w:r>
          </w:p>
        </w:tc>
      </w:tr>
      <w:tr>
        <w:trPr>
          <w:trHeight w:val="30" w:hRule="atLeast"/>
        </w:trPr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</w:t>
            </w:r>
          </w:p>
        </w:tc>
      </w:tr>
      <w:tr>
        <w:trPr>
          <w:trHeight w:val="30" w:hRule="atLeast"/>
        </w:trPr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БВУ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второго уровня</w:t>
            </w:r>
          </w:p>
        </w:tc>
      </w:tr>
      <w:tr>
        <w:trPr>
          <w:trHeight w:val="30" w:hRule="atLeast"/>
        </w:trPr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МВК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Межведомственная комиссия</w:t>
            </w:r>
          </w:p>
        </w:tc>
      </w:tr>
      <w:tr>
        <w:trPr>
          <w:trHeight w:val="30" w:hRule="atLeast"/>
        </w:trPr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ВКО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ЗКО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ЕБРР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Европейский банк реконструкции и развития</w:t>
            </w:r>
          </w:p>
        </w:tc>
      </w:tr>
      <w:tr>
        <w:trPr>
          <w:trHeight w:val="30" w:hRule="atLeast"/>
        </w:trPr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ЕИБ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Европейский инвестиционный банк</w:t>
            </w:r>
          </w:p>
        </w:tc>
      </w:tr>
      <w:tr>
        <w:trPr>
          <w:trHeight w:val="30" w:hRule="atLeast"/>
        </w:trPr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ВБ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Всемирный Банк</w:t>
            </w:r>
          </w:p>
        </w:tc>
      </w:tr>
      <w:tr>
        <w:trPr>
          <w:trHeight w:val="30" w:hRule="atLeast"/>
        </w:trPr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НИШ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автономная образовательная организация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ИКТ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и 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 профсоюзов Республики Казахстан</w:t>
            </w:r>
          </w:p>
        </w:tc>
      </w:tr>
      <w:tr>
        <w:trPr>
          <w:trHeight w:val="30" w:hRule="atLeast"/>
        </w:trPr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аттестационная комиссия</w:t>
            </w:r>
          </w:p>
        </w:tc>
      </w:tr>
      <w:tr>
        <w:trPr>
          <w:trHeight w:val="30" w:hRule="atLeast"/>
        </w:trPr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МСЭ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медико-социальная экспертиза</w:t>
            </w:r>
          </w:p>
        </w:tc>
      </w:tr>
      <w:tr>
        <w:trPr>
          <w:trHeight w:val="30" w:hRule="atLeast"/>
        </w:trPr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"Казводхоз"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"Казводхоз"</w:t>
            </w:r>
          </w:p>
        </w:tc>
      </w:tr>
      <w:tr>
        <w:trPr>
          <w:trHeight w:val="30" w:hRule="atLeast"/>
        </w:trPr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"ГТС"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"Государственная техническая служба"</w:t>
            </w:r>
          </w:p>
        </w:tc>
      </w:tr>
      <w:tr>
        <w:trPr>
          <w:trHeight w:val="30" w:hRule="atLeast"/>
        </w:trPr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СЭЗ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экономическая зона</w:t>
            </w:r>
          </w:p>
        </w:tc>
      </w:tr>
      <w:tr>
        <w:trPr>
          <w:trHeight w:val="30" w:hRule="atLeast"/>
        </w:trPr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НОК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Олимпийский комитет</w:t>
            </w:r>
          </w:p>
        </w:tc>
      </w:tr>
      <w:tr>
        <w:trPr>
          <w:trHeight w:val="30" w:hRule="atLeast"/>
        </w:trPr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НПК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Паралимпийский комитет</w:t>
            </w:r>
          </w:p>
        </w:tc>
      </w:tr>
      <w:tr>
        <w:trPr>
          <w:trHeight w:val="30" w:hRule="atLeast"/>
        </w:trPr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обслуживания населения</w:t>
            </w:r>
          </w:p>
        </w:tc>
      </w:tr>
      <w:tr>
        <w:trPr>
          <w:trHeight w:val="30" w:hRule="atLeast"/>
        </w:trPr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Индустриальная зона</w:t>
            </w:r>
          </w:p>
        </w:tc>
      </w:tr>
      <w:tr>
        <w:trPr>
          <w:trHeight w:val="30" w:hRule="atLeast"/>
        </w:trPr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ОЭСР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экономического сотрудничества и развития</w:t>
            </w:r>
          </w:p>
        </w:tc>
      </w:tr>
      <w:tr>
        <w:trPr>
          <w:trHeight w:val="30" w:hRule="atLeast"/>
        </w:trPr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ГИК ВЭФ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Глобальной индекс конкурентоспособности Всемирный экономический форум</w:t>
            </w:r>
          </w:p>
        </w:tc>
      </w:tr>
      <w:tr>
        <w:trPr>
          <w:trHeight w:val="30" w:hRule="atLeast"/>
        </w:trPr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МВК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Межведомственная комиссия</w:t>
            </w:r>
          </w:p>
        </w:tc>
      </w:tr>
      <w:tr>
        <w:trPr>
          <w:trHeight w:val="30" w:hRule="atLeast"/>
        </w:trPr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РБК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бюджетная комиссия</w:t>
            </w:r>
          </w:p>
        </w:tc>
      </w:tr>
      <w:tr>
        <w:trPr>
          <w:trHeight w:val="30" w:hRule="atLeast"/>
        </w:trPr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государственно-частное партнерство</w:t>
            </w:r>
          </w:p>
        </w:tc>
      </w:tr>
      <w:tr>
        <w:trPr>
          <w:trHeight w:val="30" w:hRule="atLeast"/>
        </w:trPr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НПО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неправительственные организации</w:t>
            </w:r>
          </w:p>
        </w:tc>
      </w:tr>
      <w:tr>
        <w:trPr>
          <w:trHeight w:val="30" w:hRule="atLeast"/>
        </w:trPr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социально-медицинское страхование</w:t>
            </w:r>
          </w:p>
        </w:tc>
      </w:tr>
      <w:tr>
        <w:trPr>
          <w:trHeight w:val="30" w:hRule="atLeast"/>
        </w:trPr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ДПП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дорожно-патрульная полиция</w:t>
            </w:r>
          </w:p>
        </w:tc>
      </w:tr>
      <w:tr>
        <w:trPr>
          <w:trHeight w:val="30" w:hRule="atLeast"/>
        </w:trPr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</w:t>
            </w:r>
          </w:p>
        </w:tc>
      </w:tr>
      <w:tr>
        <w:trPr>
          <w:trHeight w:val="30" w:hRule="atLeast"/>
        </w:trPr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МФО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финансовые организации</w:t>
            </w:r>
          </w:p>
        </w:tc>
      </w:tr>
      <w:tr>
        <w:trPr>
          <w:trHeight w:val="30" w:hRule="atLeast"/>
        </w:trPr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ТЭО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технико-экономическое обоснование</w:t>
            </w:r>
          </w:p>
        </w:tc>
      </w:tr>
      <w:tr>
        <w:trPr>
          <w:trHeight w:val="30" w:hRule="atLeast"/>
        </w:trPr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ОРЦ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оптово-розничный центр</w:t>
            </w:r>
          </w:p>
        </w:tc>
      </w:tr>
      <w:tr>
        <w:trPr>
          <w:trHeight w:val="30" w:hRule="atLeast"/>
        </w:trPr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ЖКХ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коммунальное хозяйства</w:t>
            </w:r>
          </w:p>
        </w:tc>
      </w:tr>
      <w:tr>
        <w:trPr>
          <w:trHeight w:val="30" w:hRule="atLeast"/>
        </w:trPr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СХТП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сельхозтоваропроизводитель</w:t>
            </w:r>
          </w:p>
        </w:tc>
      </w:tr>
      <w:tr>
        <w:trPr>
          <w:trHeight w:val="30" w:hRule="atLeast"/>
        </w:trPr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ДФЭ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двадцатифутовый эквивалент</w:t>
            </w:r>
          </w:p>
        </w:tc>
      </w:tr>
      <w:tr>
        <w:trPr>
          <w:trHeight w:val="30" w:hRule="atLeast"/>
        </w:trPr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</w:t>
            </w:r>
          </w:p>
        </w:tc>
      </w:tr>
      <w:tr>
        <w:trPr>
          <w:trHeight w:val="30" w:hRule="atLeast"/>
        </w:trPr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ПХВ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</w:t>
            </w:r>
          </w:p>
        </w:tc>
      </w:tr>
      <w:tr>
        <w:trPr>
          <w:trHeight w:val="30" w:hRule="atLeast"/>
        </w:trPr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ОПК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оборонно-промышленный комплекс</w:t>
            </w:r>
          </w:p>
        </w:tc>
      </w:tr>
      <w:tr>
        <w:trPr>
          <w:trHeight w:val="30" w:hRule="atLeast"/>
        </w:trPr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</w:tr>
      <w:tr>
        <w:trPr>
          <w:trHeight w:val="30" w:hRule="atLeast"/>
        </w:trPr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СКТБ КТ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конструкторско-техническое бюро Космической техники</w:t>
            </w:r>
          </w:p>
        </w:tc>
      </w:tr>
      <w:tr>
        <w:trPr>
          <w:trHeight w:val="30" w:hRule="atLeast"/>
        </w:trPr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СбИК КА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сборочно-испытательный комплекс Космических аппаратов</w:t>
            </w:r>
          </w:p>
        </w:tc>
      </w:tr>
      <w:tr>
        <w:trPr>
          <w:trHeight w:val="30" w:hRule="atLeast"/>
        </w:trPr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Космический ракетный комплекс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