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ccc9" w14:textId="b1dc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2019 года № 17-р. Утратило силу распоряжением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176-р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переводу алфавита казахского языка на латинскую графику,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Заседания Комиссии проводятся по мере необходимости.".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