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c932" w14:textId="f8ac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марта 2020 года № 55-р "Об утверждении Дорожной карты занятости на 2020- 2021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2020 года № 144-р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"Об утверждении Дорожной карты занятости на 2020 - 2021 годы"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2020 - 2021 годы, утвержденной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и условия реализации инфраструктурных проектов":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и администраторы бюджетных программ в рамках реализации инфраструктурных проектов обеспечивают:";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закуп, приобретение товаров, работ и услуг у отечественных производителей при их наличии в объеме не менее 90 % от общего объема средств, предусмотренных на реализацию инфраструктурного проекта, а также приобретение готовых модульных конструкций для размещения инфекционных больниц в комплекте с медицинским технологическим оборудованием с последующими строительно-монтажными работами и медицинского оборудования для борьбы с распространением коронавирусной инфекции;".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