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bd27" w14:textId="913b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Проектного офиса по переходу к углеродной нейтральности и организации процесса доработки Стратегии достижения углеродной нейтральности Республики Казахстан до 2060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2021 года № 201-р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достижению углеродной нейтральности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Проектный офис по переходу к углеродной нейтральности и организации процесса доработки Стратегии достижения углеродной нейтральности Республики Казахстан до 2060 года (далее – Проектный офис)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Рабочим органом Проектного офиса определить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Проектному офису в срок до 1 апреля 2022 года представить в Канцелярию Премьер-Министра Республики Казахстан доработанный проект Стратегии достижения углеродной нейтральности Республики Казахстан до 2060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201-р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Проектного офиса по переходу к углеродной нейтральности и организации процесса доработки Стратегии достижения углеродной нейтральности Республики Казахстан до 2060 года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