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5573" w14:textId="def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2024 года № 144-р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мероприятий межведомственного взаимодействия по исключению рисков затопления и подтопления населенных пунктов и межселенных территорий от паводков: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межведомственного взаимодействия по исключению практики отвода земельных участков в фактических зонах затопления и подтопления населенных пунктов и межселенных территорий (далее – План).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обеспечить исключение отвода земельных участков в частную собственность и землепользование в фактических зонах затопления и подтопления населенных пунктов и межселенных территорий до выполнения мероприятий, предусмотренных Планом.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и заинтересованным государственным органам обеспечить своевременное выполнение мероприятий, предусмотренных Планом, и ежеквартально, не позднее 15 числа месяца, следующего за отчетным периодом, представлять информацию о ходе их исполнения в Министерство сельского хозяйства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по итогам полугодия, не позднее 5 числа месяца, следующего за отчетным периодом, представлять в Аппарат Правительства Республики Казахстан отчет о выполнении мероприятий, предусмотренных Планом.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2024 года № 144-р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взаимодействия по исключению практики отвода земельных участков в фактических зонах затопления и подтопления населенных пунктов и межселенных территорий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форматам, содержанию и типам пространственных данных фактических зон затопления и подтопления населенных пунктов и межселенных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в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МЧС, МВРИ,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отраслевой информационной системы сбора и хранения пространственных данных фактических зон затопления и подтопления населенных пунктов и межселенных территорий согласно пункту 3 настоящего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МЧС, МВРИ, МЭПР, 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местными исполнительными органами пространственных данных фактических зон затопления и подтопления населенных пунктов и межселенных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МВРИ, МЦРИАП, МСХ,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пространственных данных фактических зон затопления и подтопления населенных пунктов и межселенных территорий согласно пунктам 2 и 3 настоящего Плана на Публичной кадастровой карте Единого государственного кадастра недвижимости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пространственные данные в ЕКГН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МВРИ, МЧС, МЭПР, МПС, акиматы областей, городов Астаны, Алматы и Шымкента, НАО "Государственная корпорация "Правительство для граждан"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границ водоохранных зон и водоохранных полос водных объектов с учетом фактических зон затопления и подтопления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МЗ, МСХ, МЭПР,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законности предоставления земельных участков в водоохранных зонах и полосах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5 числа месяца, следующего за отчетным периодом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МВРИ,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государственный градостроительный кадастр откорректированных местными исполнительными органами генеральных планов и проектов детальной планировки с учетом ограничений, определенных в пунктах 3 и 5 настоящего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 2027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МЧС, МВРИ, МЭПР, акиматы областей, городов Астаны, Алматы и Шымкента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ЕГКН – Единый государственный кадастр недвижимости;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