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c417" w14:textId="506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производстве мебели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августа 1993 года N 353-p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проект по организации производства мебели из
клееных деревянных щитов и мебельной древесины в г. Акмоле,
финансируемый за счет германской кредитной линии на общую
сумму 17790850 немецких марок.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выдать гарантию
Республики Казахстан для открытия финансирования данного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СП "Сары-Арка" предоставить Алем Банку Казахстан
гарантии по оплате авансового платежа, страхового взноса фирме
"Гермес", комиссии обслуживающим банкам, процентов за кредит, 
а также дальнейшему погашению основной задолженности по кредиту за 
счет валютных поступлений от экспортной продажи готовой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Алем Банку Казахстан заключить индивидуальное кредитное
соглашение на сумму 15122223 немецких марок с АКА
Аусфюркредит-Гезельшафт МБх в соответствии с условиями генерального
кредитного соглашения от 28 апреля 1992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Казахстан, Алем Банку
Казахстан и главе Акмолинской областной администрации обеспечить
контроль за своевременным погашением задолженности по кредиту.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