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03f8" w14:textId="8cc0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газетах "Егемен Казакстан" и "Казахстанская пpавда"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Пpемьеp-министpа Республики Казахстан от 13 мая 1994 г. N 197-p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В целях оперативного информирования населения о важнейших
событиях общественно-политической жизни, ходе экономических реформ
Министерству печати и массовой информации Республики Казахстан
обеспечить регулярный выход газет "Егемен Казакстан" и "Казахстанская
правда".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финансов Республики Казахстан за счет уточнения
ассигнований республиканского бюджета на 1994 год по финансированию
средств массовой информации выделить Министерству печати и массовой
информации Республики Казахстан средства для приобретения 280 тыс.
долларов США для оснащения компьютерной техникой редакций газет
"Егемен Казакстан" и "Казахстанская правда".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труда Республики Казахстан совместно с 
Министерством финансов Республики Казахстан разработать систему
оплаты труда, имея в виду повышение ее для работников государственных
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Главе Алматинской городской администрации выделить земельный
участок под строительство жилья для коллективов газет "Егемен 
Казакстан" и "Казахстанская правда".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