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ea4e" w14:textId="bcbe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вывозе чеpновой меди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29 сентябpя 1994 г. N 394-p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Государственной внешнеторговой компании
"Казметаллэкспорт" вывоз на давальческих условиях в
Российскую Федерацию 2000 тонн черновой меди.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Национальной акционерной компании "Алтыналмас"
обеспечить возврат драгоценных металлов, содержащихся в
черновой меди.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 Республики
Казахстан выдать Государственной внешнеторговой компании
"Казметаллэкспорт" лицензию на вывоз черновой меди в
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