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7a7b" w14:textId="2027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импорте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сентября 1996 г. N 433-р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экспорта и
импорта товаров (работ, услуг) в Республике Казахстан" разрешить
акционерному обществу "Алматинская табачная фабрика" ввоз в Республику
Казахстан источника ионизирующего излучения на основе стронция-90
мощностью 20 мКи (код ТН ВЭД 2844. 40000), используемого в приборе,
определяющем плотность набивки сигаретного штранга, согласно контракту
от 11 июля 1996 года N 0256-58А с фирмой "Hauni Maschinenbau AG"
(Германия).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Республики Казахстан
выдать лицензию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распоряжения возложить на
Агентство по атомной энергии при Министерстве науки-Академии наук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