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7a7b" w14:textId="2027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1996 г. N 433-р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акционерному обществу "Алматинская табачная фабрика" ввоз в Республику
Казахстан источника ионизирующего излучения на основе стронция-90
мощностью 20 мКи (код ТН ВЭД 2844. 40000), используемого в приборе,
определяющем плотность набивки сигаретного штранга, согласно контракту
от 11 июля 1996 года N 0256-58А с фирмой "Hauni Maschinenbau AG"
(Германия).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Агентство по атомной энергии при Министерстве науки-Академии наук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