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36fa" w14:textId="c683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помощи товаропроизводителям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1996 г. N 580-р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результате засухи во многих хозяйствах Семипалатинской области
в текущем году собран крайне низкий урожай зерна, что не позволило ей
обеспечить выполнение вексельной программы по поставкам зерна в
государственные ресурсы и погасить задолженность по зерновым ссудам. В
целях оказания помощи пострадавшим от засухи сельскохозяйственным
товаропроизводителям: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сельского хозяйства, Министерству финансов
Республики Казахстан, Государственному фонду финансовой поддержки
сельского хозяйства принять меры по ускорению погашения имеющейся
задолженности Фонда хозяйствам этой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реализовать из государственных ресурсов хозяйствам Семипалатинской
области 9,2 тыс. тонн семян зерновых культур на условиях
предварительной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Семипалатинской области обеспечить погашение в
государственные ресурсы до 1 ноября 1997 года задолженности зерна по
векселям 1996 года в объеме 14,4 тыс. тонн и зерновым ссудам - 6,2
тыс. тонн.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