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5742" w14:textId="4215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интересов государства и упорядочения деятельности отдельных акционерных обществ с контрольным госпакетом акций и РГП "Казахстан теми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1998 г. N 11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нтересов государства и упорядочения деятельности отдельных акционерных обществ с контрольным государственным пакетом акций и Республиканского государственного предприятия "Казахстан темир жо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в отношении Республиканского государственного предприятия "Казахстан темир жолы", Департаменту государственного имущества и приватизации Министерства финансов Республики Казахстан в отношении акционерных обществ "Национальная нефтегазовая компания "Казахойл", "Национальная нефтепроводная компания "КазТрансОйл", "Национальная акционерная компания "Казатомпром", "КЕGОС", "Эйр Казахстан", "Госпродкорпорация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указанными организациями среднесрочных индикативных планов развития (на 3-5 лет), включающих инвестиционные программы, планы заимствования и подходы к установлению тарифной политики (для организаций - естественных монополи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разработанных планов с Министерством финансов Республики Казахстан, Министерством энергетики, индустрии и торговли Республики Казахстан и другими заинтересованны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огласованных планов в Правительство Республики Казахстан для одобрения в срок до 10 июл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одобрен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