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544c" w14:textId="54e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определению эффективности использования средств, выделяемых из республиканского бюджета на распространение телерадиопрограмм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1998 года № 186-р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целях проверки хода реализации постановление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сентября 1995 года № 1284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P951284_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национальной спутниковой системе телерадиовещания и передачи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1995 г., № 31, ст.388) и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использования средств, выделяемых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распространение телерадиопрограмм: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Ержан              - Председатель Агентства по стратегическому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Абулхаирович                  планированию и реформам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        - заведующий Отделом информации 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Иванович                     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Акпенова Раушан             - начальник Отдела телекоммуникаций Департамента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Тулеевна                      СМИ Министерства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 Елена             - заместитель Директора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Леонидовна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Камалова Виктория           - начальник Отдела планирования и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Владимировна                  Департамента внутренней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информации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 Биржан              - начальник Управления стратегии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Бисекенович                   инфраструктуры Республики Казахстан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Ключникова Валентина        - Директор по технике ЗАО "Агентство "Хабар"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Ефимовна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Маляренко Андрей            - президент АО "TNS-PLUS"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Григорьевич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               - Директор Департамента по почте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Кайратович                    коммуникациям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коммуникаций;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Агентству по стратегическому планированию и реформам (по согласованию) совместно с Министерством транспорта и коммуникаций Республики Казахстан в десятидневный срок определить международную аудиторскую фирму и ведущего международного спутникового оператора в качестве экспертов для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распоряжения Премьер-Министра РК от 12 ноября 1998 г. N 225-р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акционерному обществу "Кателко" в месячный срок привлечь международную аудиторскую фирму и представить полное аудиторское заключение руководителю рабочей группы до 31 декабря 1998 года.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в редакции распоряжения Премьер-Министра РК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1998 г. N 225-р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Рабочей группе изучить полное аудиторское заключение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предложения в Правительство Республики Казахстан в срок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февраля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Дополнено пунктом 4 - распоряжением Премьер-Министра РК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1998 г. N 225-р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 Э.А.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 А.Е. Турсынова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