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225d" w14:textId="3012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 по проекту республиканского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ноября 1998 года № 210 -р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и оперативного обсуждения проекта Закона "О республиканском бюджете на 1999 год" (далее - Закон) в Парламенте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ответственными за обоснование по финансированию программ, предусмотренных в проекте Закона, являются соответствующие министерства, ведомства и иные государственные органы, чья деятельность финансируется по бюджетной классификации данных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Определить, что при рассмотрении и обсуждении проекта Закона в комитетах Мажилиса и Сената Парламента Республики Казахстан, при докладе Министерства финансов с соответствующими обоснованиями, в качестве представителей Правительства выступают Министры или вице- Министры, а также руководители других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Канцелярии Премьер-Министра Республики Казахстан Тлеубердину А.А. обеспечить контроль за работой министерств и государственных органов в комитетах Мажилиса и Сената Парламента Республики Казахстан и оперативно информировать руководство Правительства Республики Казахстан о ходе обсуждения проекта Закона и мерах,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принимаемых руководителями республиканских государственных органов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обоснованию предложений Правительства Республики Казахстан.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