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e343" w14:textId="0d4e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комплексному изучению социально-экономического положения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 Республики Казахстан от 12 марта 1999 года № 28-р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проведения комплексного изучения социально-экономического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положения Южно-Казахстанской области образовать комиссию в следующем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составе: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Нефедов                 - советник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Петр Петрович             Республики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Таджияков               - вице-Министр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Бисенгали Шамгалиевич    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председателя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Аканов                  - заместитель начальника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Айкан Аканович            здравоохранения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здравоохранения, образования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Аймаков                 - директор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Бауржан Жанабекович       Казахстан по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Айтбаев Елеусиз         - начальник отдела анализа и оперативной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Шагирбаевич               информации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Казахстан по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Ахметжанов              - главный специалист Департамента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Канат                     стратегическому 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Министерства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Бисакаев                - начальник управления госинспекции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Сериккали Гумарович       Министерства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Бертисбаев           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Несипкул Бертисбаевич     электроэнергетики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энергетики,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Дилимбетова             - консультант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Гульнар Аманкуловна       финансово-экономической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Жанабаев                - председатель территориального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Бердыбек Шыныбаевич       государственного имущества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приватизации Южно-Казахстанской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Жумагулов               - главный инспектор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Муратхан Бияхметович      Премьер-Министра по Южно-Казахстанской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Ким                     - начальник управления среднего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Леонид Леонидович         образования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здравоохранения, образования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Мерсагатов              - главный специалист отдела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Талгат Маслакович         регионов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по экономическому планированию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Мусатова                - ведущий специалист Бюджетного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Сауле Бахытжановна        департамента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Нурмадиева              - председатель комитета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Насима Слямовна           естественных монополий и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конкуренции по Южно-Казахстанской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Нуртазин                - старший оперуполномоченный 9-го главка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Кабдеш Кобешевич          Министерства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Оспанов                 - Директор Департамента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Хайрулла Алтынбекович     Министерства энергетики,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Русанов                 - начальник инспекции по геологии 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Андрей Ильич              охране недр Министерства экологии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природных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Хамзин                  - заместитель директора внутренней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Амангельды Шапиевич       администрации Министерства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Для выполнения возложенных задач комиссия имеет право получать от местных и центральных исполнительных органов (в том числе от их территориальных подразделений) необходимую информацию, предложения и заключения по интересующим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срок до 15 марта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 обеспечить выделение командировочных расходов членам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 согласно предусмотренным лимитам соответствующим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министерствам и ведомствам.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Комиссии в срок до 31 марта 1999 года по итогам изучения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представить материалы на рассмотрение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