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c7b6" w14:textId="e0ec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платежам в бюджет Республиканского государственного предприятия "Мангышлакский атомный энергокомбинат"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апреля 1999 года № 53-р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прекращением эксплуатации на Республиканском государственном предприятии "Мангышлакский атомный энергокомбинат" реактора БН-350, принимая во внимание отсутствие источника финансирования проведения первоочередных мероприятий по обеспечению безопасности реактора, а также то, что непроизводственные затраты по поддержанию важных систем безопасности БН-350 осуществляются Республиканским государственным предприятием "Мангышлакский атомный энергокомбинат" и в целях создания условий для стабилизации финансового положения и бесперебойного функционирования производства на предприятии: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Республики Казахстан обеспечить в установленном законодательством порядке предоставление Республиканскому государственному предприятию "Мангышлакский атомный энергокомбинат" по его заявлению отсрочки по текущим платежам в республиканский бюджет за 1999 год до 31 декабря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Республиканскому государственному предприятию "Мангышлакский атомный энергокомбинат" согласовать с Министерством государственных доходов Республики Казахстан график погашения задолженности в бюджет в течение 1999-2000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обеспечить выполнение Республиканским государственным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предприятием "Мангышлакский атомный энергокомбинат" графика погашения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задолженности в бюджет.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