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2d2a" w14:textId="3df2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подготовке предложений по совершенствованию структуры органов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сентября 1999 года N 135-р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структуры органов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 Алтай Аблаевич          -  Руководитель Канцелярии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 Сауат Мухаметбаевич        -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Какимжанов Зейнулла Халидоллович   -  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 Серик Ахметжанович          - 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экономическому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 Болат Бидахметович         - 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Кузутбаева Ажар Килмбековна        - 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Сарсенбай Нурлан Алдабергенулы     - 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 стратегическому планированию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 Мурат Ермуханович         -  заведующий Экономическим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 Андарь Маулешевич         -  заведующий Отделом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развития и кадров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 предоставляется право запрашивать у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необходимые для работы расчеты, справки и другую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Рабочей группе в десятидневный срок представить в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по совершенствованию структуры органов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Специалисты: (Умбетова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