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a2b7" w14:textId="7bea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реализации условий Меморандума о взаимопонимании от 17 июня 1999 года "Об урегулировании споров с Корпорацией AES"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ноября 1999 года N 155-р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реализации условий Меморандума о взаимопонимании от 17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года "Об урегулировании споров с Корпорацией АЕS":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 Данияр Рустемович       - вице-Министр финансов 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Комитета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Куанышев Дулат Оразбекович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Тлеубердин Алтай Аблаевич 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по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монополий,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 Абитаевич        - первый вице-Министр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Ваисов Мерей Курманович          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 Кайрат Айтмухамбетович  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Швайченко Юрий Петрович           - заместитель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 Ураз Алиевич            - президент ОАО "KEGOC"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до 1 декабря 1999 года представить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проекты Мирового соглашения с Корпорацией AES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взаимопонимании и проекты договоров, предусмотренных Меморандумом.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выполнением данного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