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60d0" w14:textId="f8b6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4 статьи 75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14 апреля 2006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Конституционный Совет Республики Казахстан в составе Председателя Рогова И.И., членов Совета Абишева Х.А., Балтабаева К.Ж., Белорукова Н.В., Бычковой С.Ф., Нурмагамбетова A.M.,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субъекта обращения - Председателя Агентства Республики Казахстан по регулированию деятельности регионального финансового центра города Алматы Арыстанова А.К. и вице-Министра юстиции Республики Казахстан Куставлетова Д.Р.,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экономики и бюджетного планирования Республики Казахстан Келимбетова К.Н.,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Министра иностранных дел Республики Казахстан Жошыбаева Р.С,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Мажилиса Парламента Республики Казахстан - депутатов Мажилиса Парламента Республики Казахстан Жамалова A.M. и Тиникеева М.Б.,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Верховного Суда Республики Казахстан - судей Верховного Суда Республики Казахстан Баишева Ж.Н. и Жаилгановой А.Н.,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- Даулбаева А.К.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Премьер-Министра Республики Казахстан Ахметова Д.К. об официальном толковании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сообщение докладчика - члена Конституционного Совета Бычковой С.Ф., выступления представителей субъекта обращения и участников заседания, а также экспертов - академика Национальной академии наук Республики Казахстан, доктора юридических наук, профессора, директора Научно-исследовательского института частного права Казахского гуманитарно-юридического университета Сулейменова М.К.,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доктора юридических наук, профессора, проректора по научной работе Казахского национального педагогического университета им. Абая Толеубековой Б.Х. и ознакомившись с заключением эксперта - доктора юридических наук, профессора, ректора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университета им. Е.А. Букетова, Кубеева Е.К.,
</w:t>
      </w:r>
      <w:r>
        <w:rPr>
          <w:rFonts w:ascii="Times New Roman"/>
          <w:b/>
          <w:i w:val="false"/>
          <w:color w:val="000000"/>
          <w:sz w:val="28"/>
        </w:rPr>
        <w:t>
 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23 марта 2006 года поступило обращение Премьер-Министра Республики Казахстан об официальном толковании пункта 4 статьи 75 Конституции Республики Казахстан, в котором поставлены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Что понимается в указанной конституционной норме под специальным судом?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Каковы различия между понятиями "специального суда" в контексте пункта 4 статьи 75 Конституции и "специализированного суда", предусмотренного Конституционным законом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судебной системе </w:t>
      </w:r>
      <w:r>
        <w:rPr>
          <w:rFonts w:ascii="Times New Roman"/>
          <w:b w:val="false"/>
          <w:i w:val="false"/>
          <w:color w:val="000000"/>
          <w:sz w:val="28"/>
        </w:rPr>
        <w:t>
 и статусе судей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Конституционного Совета представитель субъекта обращения, используя свое право, предусмотренное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 </w:t>
      </w:r>
      <w:r>
        <w:rPr>
          <w:rFonts w:ascii="Times New Roman"/>
          <w:b w:val="false"/>
          <w:i w:val="false"/>
          <w:color w:val="000000"/>
          <w:sz w:val="28"/>
        </w:rPr>
        <w:t>
 пункта 2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пункта 3 статьи 21 Конституционного закона Республики Казахстан от 29 декабря 1995 года N 2737 "О Конституционном Совете Республики Казахстан", заявил ходатайство о даче Конституционным Советом ответа на следующий дополнительный вопрос: "Каким требованиям, вытекающим из Конституции Республики Казахстан, должны соответствовать основные характеристики специализированного суда Регионального финансового центра города Алматы в контексте внесенных Правительством Республики Казахстан в Мажилис Парламента Республики Казахстан проектов законов Республики Казахстан "О региональном финансовом центре города Алматы" и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Алматы?"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ходатайство Конституционным Советом удовлетворено частично. С согласия представителя субъекта обращения, вопрос принят к рассмотрению в следующей редакции: "Какими основными характеристиками, вытекающими из требований Конституции Республики Казахстан, должны обладать специализированные суды Республики Казахстан?"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установлено в заседании, поводом для обращения в Конституционный Совет послужило отсутствие единообразного понимания положений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применительно к нормам проектов законов "О региональном финансовом центре города Алматы" и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регламентирующих вопросы образования и деятельности суда, рассматривающего споры участников указанного финансового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пункта 4 статьи 75 Конституции Республики Казахстан Конституционный Совет исходит из следующего.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 Пункт 1 статьи 75 Основного Закона определяет, что "правосудие в Республике Казахстан осуществляется только судом".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15 февраля 2002 года N 1, данная конституционная норма означает, что только суды как органы, представляющие судебную ветвь государственной власти, осуществляют правосудие. При этом судами Республики являются учреждаемые законом Верховный Суд и местные суды, входящие в единую судебную систему Республики, которая устанавливается Конституцией и конституционным законом (пункты 3 и 4 статьи 75 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пункта 3 статьи 75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 определяют трехуровневую систему судов и общие требования к ее структуре: Верховный Суд, областные и приравненные к ним суды, другие суды, под которыми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от 25 декабря 2000 года N 132-II "О судебной системе и статусе судей Республики Казахстан" (далее - Конституционный закон) понимаются районные и приравненные к ним 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закона, развивающей и конкретизирующей нормы раздела VII "Суды и правосудие" Основного Закона, установлено, что единство судебной системы Казахстана обеспечивается: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общими и едиными для всех судов и судей принципами правосудия;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осуществлением судебной власти в единых для всех судов формах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судопроизводства, установленных законами;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применением всеми судами действующего права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законодательным закреплением единого статуса судей;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обязательностью исполнения на всей территории Казахстана вступивших в законную силу судебных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финансированием всех судов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содержится положение о том, что "учреждение специальных и чрезвычайных судов под каким-либо названием не допускается".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понятий "чрезвычайные суды" и "специальные суды" основывается на различных подходах к их уяснению (историческом, сравнительно-правовом, логическом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анализ развития отечественного правосудия показывает, что на различных его этапах учреждались и функционировали как чрезвычайные, так и специальные 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Чрезвычайные суды (революционные трибуналы, органы ВЧК, "тройки" и "двойки" НКВД, военно-революционные и военно-полевые суды и др.) представляли собой специальные судебные либо квазисудебные органы, создаваемые в условиях тоталитарного режима, как правило, в связи с конкретными событиями политического характера. Обычно они формировались вне судебной системы. Деятельность чрезвычайных судов сопровождалась отказом от основополагающих демократических принципов правосудия (независимость суда, законность, гласность, право обвиняемого на защиту и др.) и осуществлялась по упрощенной процедуре, что влекло существенное ущемление прав и свобод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Впоследствии некоторые чрезвычайные судебные и внесудебные органы были преобразованы в специальные суды. Как следовало из статьи 53 Закона СССР от 16 августа 1938 года "О судоустройстве СССР, союзных и автономных республик", на основании статьи 102 Конституции СССР действовали следующие специальные суды СССР: военные трибуналы; линейные суды железнодорожного транспорта; линейные суды водного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специальные суды обладали следующими признаками: 1) являлись общесоюзными судами; 2) формировались для рассмотрения дел специальных категорий, выделенных ввиду их особой сложности, необходимости специальных знаний и навыков судей для их рассмотрения либо исходя из особой опасности отдельных категорий преступных деяний для обороноспособности и хозяйственного развития страны; 3) образовывали в рамках судебной системы СССР самостоятельные трехзвенные подсистемы судов, возглавляемые специальными коллегиями Верховного Суда СССР; 4) их устройство, компетенция и порядок наделения судей полномочиями регламентировались специальными, не всегда имеющими уровень закона, нормативными правовыми актами (иногда имеющими гриф секретности); 5) находились в организационном подчинении или зависимости от соответствующих органов исполнительной власти; 6) отправление правосудия ими в некоторых случаях осуществлялось с изъятиями из порядка судопроизводства, установленного процессуальным законом для других судов, что создавало условия для ущемления прав и свобод 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проведенного анализа различных видов существовавших ранее специальных судов, а также смысла пункта 4 статьи 75 Конституции следует вывод о том, что они характеризуются следующими признаками: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устройство, компетенция и порядок их создания регламентируются специальными нормативными правовыми актами, а не Конституцией и конституционным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отправление правосудия осуществляется ими с изъятиями из порядка судопроизводства, установленного законом для других судов, что создает условия для ущемления конституционных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их образовании и функционировании не соблюдается предусмотренный пунктом 4 статьи 3 Конституции принцип разделения государственной власти на законодательную, исполнительную и судебную ветви, что выражается в организационной подчиненности или зависимости специальных судов от органов исполнительной ветви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обобщенном виде понятие "специальный суд", содержащееся в пункте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используется для обозначения судов, обладающих хотя бы одним из указанных признаков.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 Гарантированное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 право каждого на судебную защиту своих прав и свобод реализуется только в судах, созданных и осуществляющих правосудие в соответствии с Конституцией и конституционным законом. Механизм реализации этого конституционного права "устанавливается в законах Республики, регламентирующих вопросы организационно-правового построения судебной системы и отправления правосудия"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5 мая 1999 года N 8/2). При создании судов должны соблюдаться требования пункта 1 статьи 14 Конституции о равенстве всех перед законом и судом.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относится и к специализированным судам, возможность образования которых предусматривает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 статьи 3 Конституционного закона в виде военных, экономических, административных, по делам несовершеннолетних и других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специализированных судов обусловливается, как правило, факторами, связанными с оптимизацией судопроизводства, главным из которых является специализация судей, определяемая выделенной категорией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суды должны соответствовать конституционным требованиям, обеспечивающим единство судебной системы Республики. Поэтому их место в судебной системе должно определяться конституционным законом. Правосудие в специализированных судах, как и во всех судах, осуществляется посредством гражданского, уголовного и иных установленных законом форм судопроизводства (пункт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положения пункта 3 статьи 75 Конституции о том, что "судами Республики являются Верховный Суд Республики и местные суды Республики, учреждаемые законом", следует, что специализированные суды могут учреждаться только как местные 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специализированных судов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 и 3 статьи 3 Конституционного закона. Исходя из их содержания, специализированные суды могут быть приравнены как к областным, так и к районным судам.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Подсудность специализированных судов должна быть установлена процессуальными законами с учетом специфических особенностей, сложности, общественной значимости, необходимости обеспечения быстрого и эффективного разрешения дел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6 марта 1997 года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единства судебной системы, упоминание в Конституционном законе о каких-либо специализированных судах предполагает возможность их образования по всей территории Республики Казахстан. Реальное же создание конкретных специализированных судов в том или ином регионе страны зависит от экономических, социальных и иных факторов.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законности и исключения судебных ошибок применительно к специализированным судам должна в полной мере обеспечиваться возможность пересмотра судебных решений. В качестве судов апелляционной и надзорной инстанций могут выступать как соответствующие специализированные суды, так и другие суды, в том числе Верховный Суд Республики Казахстан. При этом Верховный Суд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81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является высшим судебным органом по гражданским, уголовным и иным делам, подсудным всем судам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Организационно-правовое построение и отправление правосудия в специализированных судах должны основываться на нормах закона, исключающих возможность ущемления конституционных прав человека и гражданина на судебную защиту своих прав и свобод (пункт 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Конституции), а также равенство всех перед законом и судом (пункт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Конституции).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 Перечисленные характеристики специализированных судов являются основными признаками, отличающими их от специальных судов, особенности которых указаны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пункта 3 статьи 17,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33,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
 пункта 1 статьи 41 Конституционного закона Республики Казахстан "О Конституционном Совете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>
Пункт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следует понимать таким образом, что судебная система Республики устанавливается Конституцией и соответствующим ей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Конституционная норма о том, что учреждение специальных судов под каким-либо названием не допускается, означает запрет на учреждение судов, характеризующихся следующими признаками: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устройство, компетенция и порядок их создания регламентируются специальными нормативными правовыми актами, а не Конституцией и конституционным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отправление правосудия осуществляется ими с изъятиями из порядка судопроизводства, установленного законом для других судов, что создает условия для ущемления конституционных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их образовании и функционировании не соблюдается предусмотренный пунктом 4 статьи 3 Конституции принцип разделения государственной власти на законодательную, исполнительную и судебную ветви, что выражается в организационной подчиненности или зависимости специальных судов от органов исполнительной ветви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обобщенном виде понятие "специальный суд", содержащееся в пункте 4 статьи 75 Конституции, используется для обозначения судов, обладающих хотя бы одним из этих признаков.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 В отличие от специальных судов, указанных в пункте 4 статьи 75 Конституции, специализированные суды,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 статьи 3 Конституционного закона Республики Казахстан от 25 декабря 2000 года N 132-II "О судебной системе и статусе судей Республики Казахстан", являются составной частью единой судебной системы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суды Республики Казахстан должны обладать следующими характеристиками, вытекающими из требований Конституции: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суды должны входить в единую судебную систему Республики Казахстан в качестве местных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их место в судебной системе (приравненность к областным или другим местным судам) должно определяться конституционным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правосудие в специализированных судах должно осуществляться посредством гражданского, уголовного и иных установленных законом форм судопроизводства;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подсудность специализированных судов должна устанавливаться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применительно к специализированным судам должна быть в полной мере обеспечена возможность пересмотра судебных решений. В качестве судов апелляционной и надзорной инстанций могут выступать как соответствующие специализированные суды, так и другие суды, в том числе Верховный Суд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организационно-правовое построение и отправление правосудия в специализированных судах должны основываться на нормах закона, исключающих возможность ущемления конституционных прав человека и гражданина на судебную защиту своих прав и свобод, а также равенство всех перед законом и судом.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3. 
</w:t>
      </w:r>
      <w:r>
        <w:rPr>
          <w:rFonts w:ascii="Times New Roman"/>
          <w:b w:val="false"/>
          <w:i w:val="false"/>
          <w:color w:val="000000"/>
          <w:sz w:val="28"/>
        </w:rPr>
        <w:t>
Перечисленные характеристики специализированных судов являются основными признаками, отличающими их от специальных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4. 
</w:t>
      </w:r>
      <w:r>
        <w:rPr>
          <w:rFonts w:ascii="Times New Roman"/>
          <w:b w:val="false"/>
          <w:i w:val="false"/>
          <w:color w:val="000000"/>
          <w:sz w:val="28"/>
        </w:rPr>
        <w:t>
На основании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 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