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7f0e" w14:textId="a347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Регламент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13 февраля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от 29 декабря 1995 года № 2737 «О Конституционном Совете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Конституционного Совета Республики Казахстан, утвержденного постановлением Конституционного Совета Республики Казахстан от 19 апреля 2002 года № 1, Конституционный Совет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Казахстан, утвержденный постановлением Конституционного Совета Республики Казахстан от 19 апреля 2002 года № 1 (Вестник Конституционного Совета Республики Казахстан, 2002 год, выпуск № 5; «Юридическая газета» от 15 мая 2002 года № 19; Вестник Конституционного Совета Республики Казахстан, 2006 год, выпуск № 9; «Юридическая газета» от 18 февраля 2009 года № 25), дополнить главой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4. Международное сотрудничество и иные вопросы организации и деятельности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Конституционный Совет в порядке, установленном законодательством, сотрудничает с международными и региональными правозащитными организациями, органами конституционного контроля, юридическими структурами, научно-исследовательскими учреждениями и учеными-правоведами зарубежных стран. Для определения предмета и механизма взаимодействия могут заключаться соглашения (меморандумы) о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Председатель и члены Конституционного Совета, а также сотрудники аппарата в целях пропаганды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принципов современного конституционализма, воплощения их положений в действующем законодательстве, а также разъяснения правовых позиций и ежегодных посланий Конституционного Совета принимают участие в конференциях, круглых столах, совещаниях и других мероприятиях, в том числе международного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Члены Конституционного Совета и сотрудники аппарата вправе участвовать в мероприятиях по разъяснению основных положений ежегодных посланий Президента Республики народу Казахстана и других программных документов Главы государства по вопросам правового развития, укрепления законности и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Награждение сотрудников Конституционного Совета государственными, ведомственными и иными наградами осуществляется в порядке, установленном действующим законодательством. Предложения о награждении вносятся Председателем и членами Конституционного Совета, а также Руководителем аппарата. Кандидатуры для награждения предварительно могут рассматриваться на заседании Конституционного Совета и Комиссии по государственным, ведомственным и иным наградам Конституционного Совета.».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Нормативное постановление вступает в силу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