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ceb9" w14:textId="4a2ce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Конституции Республики Казахстан статьи 13 Закона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25 сентября 2023 года № 30-НП</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ИМЕНЕМ РЕСПУБЛИКИ КАЗАХСТАН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О рассмотрении на соответствие Конституции Республики Казахстан статьи 13 Закона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Конституционный Суд Республики Казахстан в составе Председателя Азимовой Э.А., судей Ескендирова А.К., Жакипбаева К.Т., Жатканбаевой А.Е., Кыдырбаевой А.К., Нурмуханова Б.М., Онгарбаева Е.А., Подопригоры Р.А., Сарсембаева Е.Ж. и Ударцева С.Ф., с участием: </w:t>
      </w:r>
    </w:p>
    <w:bookmarkEnd w:id="2"/>
    <w:bookmarkStart w:name="z5" w:id="3"/>
    <w:p>
      <w:pPr>
        <w:spacing w:after="0"/>
        <w:ind w:left="0"/>
        <w:jc w:val="both"/>
      </w:pPr>
      <w:r>
        <w:rPr>
          <w:rFonts w:ascii="Times New Roman"/>
          <w:b w:val="false"/>
          <w:i w:val="false"/>
          <w:color w:val="000000"/>
          <w:sz w:val="28"/>
        </w:rPr>
        <w:t>
      субъекта обращения Асылгазиева Б.А.</w:t>
      </w:r>
    </w:p>
    <w:bookmarkEnd w:id="3"/>
    <w:bookmarkStart w:name="z6" w:id="4"/>
    <w:p>
      <w:pPr>
        <w:spacing w:after="0"/>
        <w:ind w:left="0"/>
        <w:jc w:val="both"/>
      </w:pPr>
      <w:r>
        <w:rPr>
          <w:rFonts w:ascii="Times New Roman"/>
          <w:b w:val="false"/>
          <w:i w:val="false"/>
          <w:color w:val="000000"/>
          <w:sz w:val="28"/>
        </w:rPr>
        <w:t>
      представителей:</w:t>
      </w:r>
    </w:p>
    <w:bookmarkEnd w:id="4"/>
    <w:bookmarkStart w:name="z7" w:id="5"/>
    <w:p>
      <w:pPr>
        <w:spacing w:after="0"/>
        <w:ind w:left="0"/>
        <w:jc w:val="both"/>
      </w:pPr>
      <w:r>
        <w:rPr>
          <w:rFonts w:ascii="Times New Roman"/>
          <w:b w:val="false"/>
          <w:i w:val="false"/>
          <w:color w:val="000000"/>
          <w:sz w:val="28"/>
        </w:rPr>
        <w:t>
      Генеральной прокуратуры Республики Казахстан – советника Генерального Прокурора Адамова Т.Б.,</w:t>
      </w:r>
    </w:p>
    <w:bookmarkEnd w:id="5"/>
    <w:bookmarkStart w:name="z8" w:id="6"/>
    <w:p>
      <w:pPr>
        <w:spacing w:after="0"/>
        <w:ind w:left="0"/>
        <w:jc w:val="both"/>
      </w:pPr>
      <w:r>
        <w:rPr>
          <w:rFonts w:ascii="Times New Roman"/>
          <w:b w:val="false"/>
          <w:i w:val="false"/>
          <w:color w:val="000000"/>
          <w:sz w:val="28"/>
        </w:rPr>
        <w:t>
      Министерства юстиции Республики Казахстан – вице-министра Мукановой А.К.,</w:t>
      </w:r>
    </w:p>
    <w:bookmarkEnd w:id="6"/>
    <w:bookmarkStart w:name="z9" w:id="7"/>
    <w:p>
      <w:pPr>
        <w:spacing w:after="0"/>
        <w:ind w:left="0"/>
        <w:jc w:val="both"/>
      </w:pPr>
      <w:r>
        <w:rPr>
          <w:rFonts w:ascii="Times New Roman"/>
          <w:b w:val="false"/>
          <w:i w:val="false"/>
          <w:color w:val="000000"/>
          <w:sz w:val="28"/>
        </w:rPr>
        <w:t>
      Министерства здравоохранения Республики Казахстан – вице-министра Дудника В.Ю.,</w:t>
      </w:r>
    </w:p>
    <w:bookmarkEnd w:id="7"/>
    <w:bookmarkStart w:name="z10" w:id="8"/>
    <w:p>
      <w:pPr>
        <w:spacing w:after="0"/>
        <w:ind w:left="0"/>
        <w:jc w:val="both"/>
      </w:pPr>
      <w:r>
        <w:rPr>
          <w:rFonts w:ascii="Times New Roman"/>
          <w:b w:val="false"/>
          <w:i w:val="false"/>
          <w:color w:val="000000"/>
          <w:sz w:val="28"/>
        </w:rPr>
        <w:t>
      Министерства труда и социальной защиты населения Республики Казахстан – вице-министра Оспанова Е.Д.,</w:t>
      </w:r>
    </w:p>
    <w:bookmarkEnd w:id="8"/>
    <w:bookmarkStart w:name="z11" w:id="9"/>
    <w:p>
      <w:pPr>
        <w:spacing w:after="0"/>
        <w:ind w:left="0"/>
        <w:jc w:val="both"/>
      </w:pPr>
      <w:r>
        <w:rPr>
          <w:rFonts w:ascii="Times New Roman"/>
          <w:b w:val="false"/>
          <w:i w:val="false"/>
          <w:color w:val="000000"/>
          <w:sz w:val="28"/>
        </w:rPr>
        <w:t>
      Министерства экологии и природных ресурсов Республики Казахстан – вице-министра Ошурбаева М.Т.,</w:t>
      </w:r>
    </w:p>
    <w:bookmarkEnd w:id="9"/>
    <w:bookmarkStart w:name="z12" w:id="10"/>
    <w:p>
      <w:pPr>
        <w:spacing w:after="0"/>
        <w:ind w:left="0"/>
        <w:jc w:val="both"/>
      </w:pPr>
      <w:r>
        <w:rPr>
          <w:rFonts w:ascii="Times New Roman"/>
          <w:b w:val="false"/>
          <w:i w:val="false"/>
          <w:color w:val="000000"/>
          <w:sz w:val="28"/>
        </w:rPr>
        <w:t>
      Министерства энергетики Республики Казахстан – директора Департамента атомной энергетики и промышленности Сергазина Г.Е.,</w:t>
      </w:r>
    </w:p>
    <w:bookmarkEnd w:id="10"/>
    <w:bookmarkStart w:name="z13" w:id="11"/>
    <w:p>
      <w:pPr>
        <w:spacing w:after="0"/>
        <w:ind w:left="0"/>
        <w:jc w:val="both"/>
      </w:pPr>
      <w:r>
        <w:rPr>
          <w:rFonts w:ascii="Times New Roman"/>
          <w:b w:val="false"/>
          <w:i w:val="false"/>
          <w:color w:val="000000"/>
          <w:sz w:val="28"/>
        </w:rPr>
        <w:t>
      Аппарата Мажилиса Парламента Республики Казахстан – заведующего сектором Отдела законодательства Батталова А.К.,</w:t>
      </w:r>
    </w:p>
    <w:bookmarkEnd w:id="11"/>
    <w:bookmarkStart w:name="z14" w:id="12"/>
    <w:p>
      <w:pPr>
        <w:spacing w:after="0"/>
        <w:ind w:left="0"/>
        <w:jc w:val="both"/>
      </w:pPr>
      <w:r>
        <w:rPr>
          <w:rFonts w:ascii="Times New Roman"/>
          <w:b w:val="false"/>
          <w:i w:val="false"/>
          <w:color w:val="000000"/>
          <w:sz w:val="28"/>
        </w:rPr>
        <w:t>
      Аппарата Сената Парламента Республики Казахстан – заместителя заведующего Отделом законодательства Сартаевой Н.А.,</w:t>
      </w:r>
    </w:p>
    <w:bookmarkEnd w:id="12"/>
    <w:bookmarkStart w:name="z15" w:id="13"/>
    <w:p>
      <w:pPr>
        <w:spacing w:after="0"/>
        <w:ind w:left="0"/>
        <w:jc w:val="both"/>
      </w:pPr>
      <w:r>
        <w:rPr>
          <w:rFonts w:ascii="Times New Roman"/>
          <w:b w:val="false"/>
          <w:i w:val="false"/>
          <w:color w:val="000000"/>
          <w:sz w:val="28"/>
        </w:rPr>
        <w:t>
      Национального ядерного центра Республики Казахстан – директора филиала Института радиационной безопасности и экологии Айдарханова А.О.,</w:t>
      </w:r>
    </w:p>
    <w:bookmarkEnd w:id="13"/>
    <w:bookmarkStart w:name="z16" w:id="14"/>
    <w:p>
      <w:pPr>
        <w:spacing w:after="0"/>
        <w:ind w:left="0"/>
        <w:jc w:val="both"/>
      </w:pPr>
      <w:r>
        <w:rPr>
          <w:rFonts w:ascii="Times New Roman"/>
          <w:b w:val="false"/>
          <w:i w:val="false"/>
          <w:color w:val="000000"/>
          <w:sz w:val="28"/>
        </w:rPr>
        <w:t xml:space="preserve">
      Некоммерческого акционерного общества "Медицинский университет "Семей" – исполняющего обязанности директора Научно-исследовательского института радиационной медицины и экологии Токанова А.М., </w:t>
      </w:r>
    </w:p>
    <w:bookmarkEnd w:id="14"/>
    <w:bookmarkStart w:name="z17" w:id="15"/>
    <w:p>
      <w:pPr>
        <w:spacing w:after="0"/>
        <w:ind w:left="0"/>
        <w:jc w:val="both"/>
      </w:pPr>
      <w:r>
        <w:rPr>
          <w:rFonts w:ascii="Times New Roman"/>
          <w:b w:val="false"/>
          <w:i w:val="false"/>
          <w:color w:val="000000"/>
          <w:sz w:val="28"/>
        </w:rPr>
        <w:t xml:space="preserve">
      рассмотрел в открытом заседании обращение Асылгазиева Б.А. о проверке на соответствие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 (далее – Закон).</w:t>
      </w:r>
    </w:p>
    <w:bookmarkEnd w:id="15"/>
    <w:bookmarkStart w:name="z18" w:id="16"/>
    <w:p>
      <w:pPr>
        <w:spacing w:after="0"/>
        <w:ind w:left="0"/>
        <w:jc w:val="both"/>
      </w:pPr>
      <w:r>
        <w:rPr>
          <w:rFonts w:ascii="Times New Roman"/>
          <w:b w:val="false"/>
          <w:i w:val="false"/>
          <w:color w:val="000000"/>
          <w:sz w:val="28"/>
        </w:rPr>
        <w:t>
      Заслушав докладчика – судью Конституционного Суда Республики Казахстан Подопригору Р.А. и участников заседания, изучив заключения экспертов: доктора юридических наук, профессора Хамзиной Ж.А., доктора философии (PhD) по специальности "Юриспруденция" Хасенова М.Х. и другие материалы конституционного производства, проанализировав международный опыт, законодательство Республики Казахстан и отдельных зарубежных государств, Конституционный Суд Республики Казахстан</w:t>
      </w:r>
    </w:p>
    <w:bookmarkEnd w:id="16"/>
    <w:bookmarkStart w:name="z19" w:id="17"/>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bookmarkEnd w:id="17"/>
    <w:bookmarkStart w:name="z20" w:id="18"/>
    <w:p>
      <w:pPr>
        <w:spacing w:after="0"/>
        <w:ind w:left="0"/>
        <w:jc w:val="both"/>
      </w:pPr>
      <w:r>
        <w:rPr>
          <w:rFonts w:ascii="Times New Roman"/>
          <w:b w:val="false"/>
          <w:i w:val="false"/>
          <w:color w:val="000000"/>
          <w:sz w:val="28"/>
        </w:rPr>
        <w:t xml:space="preserve">
      В Конституционный Суд Республики Казахстан (далее – Конституционный Суд) поступило обращение о рассмотрении на соответствие </w:t>
      </w:r>
      <w:r>
        <w:rPr>
          <w:rFonts w:ascii="Times New Roman"/>
          <w:b w:val="false"/>
          <w:i w:val="false"/>
          <w:color w:val="000000"/>
          <w:sz w:val="28"/>
        </w:rPr>
        <w:t>статье 14</w:t>
      </w:r>
      <w:r>
        <w:rPr>
          <w:rFonts w:ascii="Times New Roman"/>
          <w:b w:val="false"/>
          <w:i w:val="false"/>
          <w:color w:val="000000"/>
          <w:sz w:val="28"/>
        </w:rPr>
        <w:t xml:space="preserve"> Конституции Республики Казахстан </w:t>
      </w:r>
      <w:r>
        <w:rPr>
          <w:rFonts w:ascii="Times New Roman"/>
          <w:b w:val="false"/>
          <w:i w:val="false"/>
          <w:color w:val="000000"/>
          <w:sz w:val="28"/>
        </w:rPr>
        <w:t>статьи 13</w:t>
      </w:r>
      <w:r>
        <w:rPr>
          <w:rFonts w:ascii="Times New Roman"/>
          <w:b w:val="false"/>
          <w:i w:val="false"/>
          <w:color w:val="000000"/>
          <w:sz w:val="28"/>
        </w:rPr>
        <w:t xml:space="preserve"> Закона.</w:t>
      </w:r>
    </w:p>
    <w:bookmarkEnd w:id="18"/>
    <w:bookmarkStart w:name="z21" w:id="19"/>
    <w:p>
      <w:pPr>
        <w:spacing w:after="0"/>
        <w:ind w:left="0"/>
        <w:jc w:val="both"/>
      </w:pPr>
      <w:r>
        <w:rPr>
          <w:rFonts w:ascii="Times New Roman"/>
          <w:b w:val="false"/>
          <w:i w:val="false"/>
          <w:color w:val="000000"/>
          <w:sz w:val="28"/>
        </w:rPr>
        <w:t xml:space="preserve">
      Данная статья предусматривает меры по социальной поддержке граждан, пострадавших вследствие ядерных испытаний и проживающих на территориях, подвергшихся воздействию радиоактивных осадков, в виде надбавки к пенсии, дополнительной оплаты труда и дополнительного оплачиваемого отпуска. </w:t>
      </w:r>
    </w:p>
    <w:bookmarkEnd w:id="19"/>
    <w:bookmarkStart w:name="z22" w:id="20"/>
    <w:p>
      <w:pPr>
        <w:spacing w:after="0"/>
        <w:ind w:left="0"/>
        <w:jc w:val="both"/>
      </w:pPr>
      <w:r>
        <w:rPr>
          <w:rFonts w:ascii="Times New Roman"/>
          <w:b w:val="false"/>
          <w:i w:val="false"/>
          <w:color w:val="000000"/>
          <w:sz w:val="28"/>
        </w:rPr>
        <w:t>
      Субъект обращения ранее проживал на одной из таких территорий и является лицом, пострадавшим вследствие испытаний, что подтверждается выданным ему удостоверением. В настоящее время он не проживает на указанной территории.</w:t>
      </w:r>
    </w:p>
    <w:bookmarkEnd w:id="20"/>
    <w:bookmarkStart w:name="z23" w:id="21"/>
    <w:p>
      <w:pPr>
        <w:spacing w:after="0"/>
        <w:ind w:left="0"/>
        <w:jc w:val="both"/>
      </w:pPr>
      <w:r>
        <w:rPr>
          <w:rFonts w:ascii="Times New Roman"/>
          <w:b w:val="false"/>
          <w:i w:val="false"/>
          <w:color w:val="000000"/>
          <w:sz w:val="28"/>
        </w:rPr>
        <w:t xml:space="preserve">
      Заявитель считает, что </w:t>
      </w:r>
      <w:r>
        <w:rPr>
          <w:rFonts w:ascii="Times New Roman"/>
          <w:b w:val="false"/>
          <w:i w:val="false"/>
          <w:color w:val="000000"/>
          <w:sz w:val="28"/>
        </w:rPr>
        <w:t>статья 13</w:t>
      </w:r>
      <w:r>
        <w:rPr>
          <w:rFonts w:ascii="Times New Roman"/>
          <w:b w:val="false"/>
          <w:i w:val="false"/>
          <w:color w:val="000000"/>
          <w:sz w:val="28"/>
        </w:rPr>
        <w:t xml:space="preserve"> Закона не соответствует </w:t>
      </w:r>
      <w:r>
        <w:rPr>
          <w:rFonts w:ascii="Times New Roman"/>
          <w:b w:val="false"/>
          <w:i w:val="false"/>
          <w:color w:val="000000"/>
          <w:sz w:val="28"/>
        </w:rPr>
        <w:t>статье 14</w:t>
      </w:r>
      <w:r>
        <w:rPr>
          <w:rFonts w:ascii="Times New Roman"/>
          <w:b w:val="false"/>
          <w:i w:val="false"/>
          <w:color w:val="000000"/>
          <w:sz w:val="28"/>
        </w:rPr>
        <w:t xml:space="preserve"> Конституции о равенстве всех перед законом и судом (</w:t>
      </w:r>
      <w:r>
        <w:rPr>
          <w:rFonts w:ascii="Times New Roman"/>
          <w:b w:val="false"/>
          <w:i w:val="false"/>
          <w:color w:val="000000"/>
          <w:sz w:val="28"/>
        </w:rPr>
        <w:t>пункт 1</w:t>
      </w:r>
      <w:r>
        <w:rPr>
          <w:rFonts w:ascii="Times New Roman"/>
          <w:b w:val="false"/>
          <w:i w:val="false"/>
          <w:color w:val="000000"/>
          <w:sz w:val="28"/>
        </w:rPr>
        <w:t>) и недопущении дискриминации (</w:t>
      </w:r>
      <w:r>
        <w:rPr>
          <w:rFonts w:ascii="Times New Roman"/>
          <w:b w:val="false"/>
          <w:i w:val="false"/>
          <w:color w:val="000000"/>
          <w:sz w:val="28"/>
        </w:rPr>
        <w:t>пункт 2</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13</w:t>
      </w:r>
      <w:r>
        <w:rPr>
          <w:rFonts w:ascii="Times New Roman"/>
          <w:b w:val="false"/>
          <w:i w:val="false"/>
          <w:color w:val="000000"/>
          <w:sz w:val="28"/>
        </w:rPr>
        <w:t xml:space="preserve"> Закона была применена судами первой и апелляционной инстанций в гражданском судопроизводстве (районным судом № 2 Алмалинского района города Алматы, решение от 1 ноября 2022 года, и судебной коллегией по гражданским делам Алматинского городского суда, постановление от 27 декабря 2022 года) при отказе в удовлетворении исковых требований заявителя о взыскании надбавки к заработной плате и оплате дополнительного трудового отпуска. </w:t>
      </w:r>
    </w:p>
    <w:bookmarkStart w:name="z25" w:id="22"/>
    <w:p>
      <w:pPr>
        <w:spacing w:after="0"/>
        <w:ind w:left="0"/>
        <w:jc w:val="both"/>
      </w:pPr>
      <w:r>
        <w:rPr>
          <w:rFonts w:ascii="Times New Roman"/>
          <w:b w:val="false"/>
          <w:i w:val="false"/>
          <w:color w:val="000000"/>
          <w:sz w:val="28"/>
        </w:rPr>
        <w:t xml:space="preserve">
      При проверке конституционности </w:t>
      </w:r>
      <w:r>
        <w:rPr>
          <w:rFonts w:ascii="Times New Roman"/>
          <w:b w:val="false"/>
          <w:i w:val="false"/>
          <w:color w:val="000000"/>
          <w:sz w:val="28"/>
        </w:rPr>
        <w:t>статьи 13</w:t>
      </w:r>
      <w:r>
        <w:rPr>
          <w:rFonts w:ascii="Times New Roman"/>
          <w:b w:val="false"/>
          <w:i w:val="false"/>
          <w:color w:val="000000"/>
          <w:sz w:val="28"/>
        </w:rPr>
        <w:t xml:space="preserve"> Закона Конституционный Суд исходит из следующего. </w:t>
      </w:r>
    </w:p>
    <w:bookmarkEnd w:id="22"/>
    <w:bookmarkStart w:name="z26" w:id="23"/>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 Конституции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 Данная норма является основополагающей для всей правовой системы Казахстана, определяющей содержание законов и других нормативных правовых актов.</w:t>
      </w:r>
    </w:p>
    <w:bookmarkEnd w:id="23"/>
    <w:bookmarkStart w:name="z27" w:id="24"/>
    <w:p>
      <w:pPr>
        <w:spacing w:after="0"/>
        <w:ind w:left="0"/>
        <w:jc w:val="both"/>
      </w:pPr>
      <w:r>
        <w:rPr>
          <w:rFonts w:ascii="Times New Roman"/>
          <w:b w:val="false"/>
          <w:i w:val="false"/>
          <w:color w:val="000000"/>
          <w:sz w:val="28"/>
        </w:rPr>
        <w:t>
      Неотъемлемым принципом правового государства является возведенный в ранг конституционного принцип равенства всех перед законом и судом и запрета дискриминации. Он действует во всех сферах жизни общества, включая ту ее часть, которая связана с реализацией функций социального государства.</w:t>
      </w:r>
    </w:p>
    <w:bookmarkEnd w:id="24"/>
    <w:bookmarkStart w:name="z28" w:id="25"/>
    <w:p>
      <w:pPr>
        <w:spacing w:after="0"/>
        <w:ind w:left="0"/>
        <w:jc w:val="both"/>
      </w:pPr>
      <w:r>
        <w:rPr>
          <w:rFonts w:ascii="Times New Roman"/>
          <w:b w:val="false"/>
          <w:i w:val="false"/>
          <w:color w:val="000000"/>
          <w:sz w:val="28"/>
        </w:rPr>
        <w:t xml:space="preserve">
      Ранее Конституционный Совет Республики Казахстан отмечал, что положение Конституции о том, что Республика Казахстан утверждает себя социальным государством означает намерение Казахстана развиваться как государство, которое берет на себя обязательство смягчать социальное неравенство путем создания условий для достойной жизни своим гражданам и свободного развития личности, адекватных возможностям государства (постановление от 21 декабря 2001 года </w:t>
      </w:r>
      <w:r>
        <w:rPr>
          <w:rFonts w:ascii="Times New Roman"/>
          <w:b w:val="false"/>
          <w:i w:val="false"/>
          <w:color w:val="000000"/>
          <w:sz w:val="28"/>
        </w:rPr>
        <w:t>№ 18/2</w:t>
      </w:r>
      <w:r>
        <w:rPr>
          <w:rFonts w:ascii="Times New Roman"/>
          <w:b w:val="false"/>
          <w:i w:val="false"/>
          <w:color w:val="000000"/>
          <w:sz w:val="28"/>
        </w:rPr>
        <w:t xml:space="preserve">). </w:t>
      </w:r>
    </w:p>
    <w:bookmarkEnd w:id="25"/>
    <w:bookmarkStart w:name="z29" w:id="26"/>
    <w:p>
      <w:pPr>
        <w:spacing w:after="0"/>
        <w:ind w:left="0"/>
        <w:jc w:val="both"/>
      </w:pPr>
      <w:r>
        <w:rPr>
          <w:rFonts w:ascii="Times New Roman"/>
          <w:b w:val="false"/>
          <w:i w:val="false"/>
          <w:color w:val="000000"/>
          <w:sz w:val="28"/>
        </w:rPr>
        <w:t xml:space="preserve">
      Данное положение также означает, что Республика Казахстан оказывает поддержку в первую очередь социально уязвимым слоям населения, лицам, нуждающимся в специальных социальных услугах, малообеспеченным лицам, а также иным лицам, которым в силу тех или иных обстоятельств требуется помощь государства. Адресатами такой помощи являются и граждане, пострадавшие вследствие чрезвычайных ситуаций природного и техногенного характера, неблагоприятной экологической обстановки, чрезвычайной экологической ситуации или экологического бедствия. </w:t>
      </w:r>
    </w:p>
    <w:bookmarkEnd w:id="26"/>
    <w:bookmarkStart w:name="z30" w:id="27"/>
    <w:p>
      <w:pPr>
        <w:spacing w:after="0"/>
        <w:ind w:left="0"/>
        <w:jc w:val="both"/>
      </w:pPr>
      <w:r>
        <w:rPr>
          <w:rFonts w:ascii="Times New Roman"/>
          <w:b w:val="false"/>
          <w:i w:val="false"/>
          <w:color w:val="000000"/>
          <w:sz w:val="28"/>
        </w:rPr>
        <w:t xml:space="preserve">
      Одной из зон экологического бедствия в Казахстане признаны территории Семипалатинской и прилегающих к Семипалатинскому испытательному ядерному полигону (далее – Семипалатинский полигон) районов Павлодарской, Восточно-Казахстанской и Карагандинской областей (в административно-территориальном делении 1992 года с последующими изменениями). В </w:t>
      </w:r>
      <w:r>
        <w:rPr>
          <w:rFonts w:ascii="Times New Roman"/>
          <w:b w:val="false"/>
          <w:i w:val="false"/>
          <w:color w:val="000000"/>
          <w:sz w:val="28"/>
        </w:rPr>
        <w:t>преамбуле</w:t>
      </w:r>
      <w:r>
        <w:rPr>
          <w:rFonts w:ascii="Times New Roman"/>
          <w:b w:val="false"/>
          <w:i w:val="false"/>
          <w:color w:val="000000"/>
          <w:sz w:val="28"/>
        </w:rPr>
        <w:t xml:space="preserve"> Закона отмечено, что ядерные испытания, проводившиеся в течение 40 лет на Семипалатинском полигоне, причинили невосполнимый ущерб здоровью людей и окружающей природной среде, вызвали рост общей заболеваемости и смертности населения.</w:t>
      </w:r>
    </w:p>
    <w:bookmarkEnd w:id="27"/>
    <w:bookmarkStart w:name="z31" w:id="28"/>
    <w:p>
      <w:pPr>
        <w:spacing w:after="0"/>
        <w:ind w:left="0"/>
        <w:jc w:val="both"/>
      </w:pPr>
      <w:r>
        <w:rPr>
          <w:rFonts w:ascii="Times New Roman"/>
          <w:b w:val="false"/>
          <w:i w:val="false"/>
          <w:color w:val="000000"/>
          <w:sz w:val="28"/>
        </w:rPr>
        <w:t xml:space="preserve">
      2. Республика Казахстан, подтверждая свое предназначение в качестве социального государства, взяла обязательства по обеспечению социальной защиты граждан, пострадавших вследствие длительных ядерных испытаний на Семипалатинском полигоне, что нашло отражение в рассматриваемом Законе. </w:t>
      </w:r>
    </w:p>
    <w:bookmarkEnd w:id="28"/>
    <w:bookmarkStart w:name="z32" w:id="29"/>
    <w:p>
      <w:pPr>
        <w:spacing w:after="0"/>
        <w:ind w:left="0"/>
        <w:jc w:val="both"/>
      </w:pPr>
      <w:r>
        <w:rPr>
          <w:rFonts w:ascii="Times New Roman"/>
          <w:b w:val="false"/>
          <w:i w:val="false"/>
          <w:color w:val="000000"/>
          <w:sz w:val="28"/>
        </w:rPr>
        <w:t xml:space="preserve">
      В нем проведена классификация территорий, подвергшихся воздействию радиоактивных осадков при проведении ядерных испытаний, установлены категории и статус граждан, пострадавших вследствие таких испытаний, на которых распространяется действие Закона, определены необходимость экологического оздоровления территорий и мероприятия по организации медицинской помощи населению. </w:t>
      </w:r>
    </w:p>
    <w:bookmarkEnd w:id="29"/>
    <w:bookmarkStart w:name="z33" w:id="30"/>
    <w:p>
      <w:pPr>
        <w:spacing w:after="0"/>
        <w:ind w:left="0"/>
        <w:jc w:val="both"/>
      </w:pPr>
      <w:r>
        <w:rPr>
          <w:rFonts w:ascii="Times New Roman"/>
          <w:b w:val="false"/>
          <w:i w:val="false"/>
          <w:color w:val="000000"/>
          <w:sz w:val="28"/>
        </w:rPr>
        <w:t xml:space="preserve">
      В Законе также закреплены конкретные меры по социальной защите лиц, пострадавших вследствие ядерных испытаний. Установленные Законом меры имеют дифференцированный характер. Так, единовременная денежная компенсация, предусмотренная в </w:t>
      </w:r>
      <w:r>
        <w:rPr>
          <w:rFonts w:ascii="Times New Roman"/>
          <w:b w:val="false"/>
          <w:i w:val="false"/>
          <w:color w:val="000000"/>
          <w:sz w:val="28"/>
        </w:rPr>
        <w:t>статье 12</w:t>
      </w:r>
      <w:r>
        <w:rPr>
          <w:rFonts w:ascii="Times New Roman"/>
          <w:b w:val="false"/>
          <w:i w:val="false"/>
          <w:color w:val="000000"/>
          <w:sz w:val="28"/>
        </w:rPr>
        <w:t xml:space="preserve"> Закона, распространяется на всех граждан, проживавших в границах зон экологического бедствия с 1949 по 1990 годы. Меры, предусмотренные в оспариваемой </w:t>
      </w:r>
      <w:r>
        <w:rPr>
          <w:rFonts w:ascii="Times New Roman"/>
          <w:b w:val="false"/>
          <w:i w:val="false"/>
          <w:color w:val="000000"/>
          <w:sz w:val="28"/>
        </w:rPr>
        <w:t>статье 13</w:t>
      </w:r>
      <w:r>
        <w:rPr>
          <w:rFonts w:ascii="Times New Roman"/>
          <w:b w:val="false"/>
          <w:i w:val="false"/>
          <w:color w:val="000000"/>
          <w:sz w:val="28"/>
        </w:rPr>
        <w:t xml:space="preserve"> Закона, распространяются только на тех граждан, пострадавших вследствие ядерных испытаний, которые в настоящее время проживают на территориях, определенных зонами радиационного риска различной степени, и на территории с льготным социально-экономическим статусом. Учет места проживания для предоставления соответствующих льгот предусмотрен также в </w:t>
      </w:r>
      <w:r>
        <w:rPr>
          <w:rFonts w:ascii="Times New Roman"/>
          <w:b w:val="false"/>
          <w:i w:val="false"/>
          <w:color w:val="000000"/>
          <w:sz w:val="28"/>
        </w:rPr>
        <w:t>статье 14</w:t>
      </w:r>
      <w:r>
        <w:rPr>
          <w:rFonts w:ascii="Times New Roman"/>
          <w:b w:val="false"/>
          <w:i w:val="false"/>
          <w:color w:val="000000"/>
          <w:sz w:val="28"/>
        </w:rPr>
        <w:t xml:space="preserve"> в отношении женщин, детей, подростков и их родителей и в </w:t>
      </w:r>
      <w:r>
        <w:rPr>
          <w:rFonts w:ascii="Times New Roman"/>
          <w:b w:val="false"/>
          <w:i w:val="false"/>
          <w:color w:val="000000"/>
          <w:sz w:val="28"/>
        </w:rPr>
        <w:t>статье 15</w:t>
      </w:r>
      <w:r>
        <w:rPr>
          <w:rFonts w:ascii="Times New Roman"/>
          <w:b w:val="false"/>
          <w:i w:val="false"/>
          <w:color w:val="000000"/>
          <w:sz w:val="28"/>
        </w:rPr>
        <w:t xml:space="preserve"> Закона в отношении военнослужащих и сотрудников специальных государственных органов.</w:t>
      </w:r>
    </w:p>
    <w:bookmarkEnd w:id="30"/>
    <w:bookmarkStart w:name="z34" w:id="31"/>
    <w:p>
      <w:pPr>
        <w:spacing w:after="0"/>
        <w:ind w:left="0"/>
        <w:jc w:val="both"/>
      </w:pPr>
      <w:r>
        <w:rPr>
          <w:rFonts w:ascii="Times New Roman"/>
          <w:b w:val="false"/>
          <w:i w:val="false"/>
          <w:color w:val="000000"/>
          <w:sz w:val="28"/>
        </w:rPr>
        <w:t xml:space="preserve">
      При принятии Закона такой дифференцированный подход был обусловлен тем, что граждане, проживавшие в тот период в зоне экологического бедствия, продолжали находиться под воздействием неблагоприятных факторов вследствие ранее проведенных испытаний на полигоне. Это, в свою очередь, обусловило необходимость дополнительных мер по их социальной поддержке. В настоящее время, как следует из доводов и соображений государственных органов и иных лиц, привлеченных к рассмотрению обращения, радиоэкологическая обстановка на территориях, указанных в Законе, в значительной степени улучшилась и только факт проживания на таких территориях не является определяющим при оценке вреда, причиненного испытаниями, характеристике условий проживания, труда, обучения и т.д. Сама классификация территорий на зоны различного радиационного риска не так актуальна как в момент принятия Закона. </w:t>
      </w:r>
    </w:p>
    <w:bookmarkEnd w:id="31"/>
    <w:bookmarkStart w:name="z35" w:id="32"/>
    <w:p>
      <w:pPr>
        <w:spacing w:after="0"/>
        <w:ind w:left="0"/>
        <w:jc w:val="both"/>
      </w:pPr>
      <w:r>
        <w:rPr>
          <w:rFonts w:ascii="Times New Roman"/>
          <w:b w:val="false"/>
          <w:i w:val="false"/>
          <w:color w:val="000000"/>
          <w:sz w:val="28"/>
        </w:rPr>
        <w:t xml:space="preserve">
      Вместе с тем в ходе конституционного производства не были представлены достаточные данные для признания территорий, указанных в Законе, полностью благополучными в плане радиационного загрязнения, а проживающих на них лиц – не подверженными воздействию негативных экологических факторов из-за такого загрязнения. Радиоэкологическая ситуация не является стабильной, одинаковой на всех участках местности и в целом требует тщательных исследований и мониторинга. В соответствии с Законом данные территории до настоящего времени считаются зоной экологического бедствия. </w:t>
      </w:r>
    </w:p>
    <w:bookmarkEnd w:id="32"/>
    <w:bookmarkStart w:name="z36" w:id="33"/>
    <w:p>
      <w:pPr>
        <w:spacing w:after="0"/>
        <w:ind w:left="0"/>
        <w:jc w:val="both"/>
      </w:pPr>
      <w:r>
        <w:rPr>
          <w:rFonts w:ascii="Times New Roman"/>
          <w:b w:val="false"/>
          <w:i w:val="false"/>
          <w:color w:val="000000"/>
          <w:sz w:val="28"/>
        </w:rPr>
        <w:t xml:space="preserve">
      Предоставление дополнительных льгот только лицам, пострадавшим от ядерных испытаний, которые проживают в зоне экологического бедствия, с формальной точки зрения может свидетельствовать о нарушении принципа равенства. Однако конституционный принцип равенства не может применяться без учета различных обстоятельств, в которых находятся те или иные категории граждан. В данном случае подобным обстоятельством является место проживания в зоне экологического бедствия, связанное с продолжающимся неблагоприятным влиянием экологической обстановки на жителей. </w:t>
      </w:r>
    </w:p>
    <w:bookmarkEnd w:id="33"/>
    <w:bookmarkStart w:name="z37" w:id="34"/>
    <w:p>
      <w:pPr>
        <w:spacing w:after="0"/>
        <w:ind w:left="0"/>
        <w:jc w:val="both"/>
      </w:pPr>
      <w:r>
        <w:rPr>
          <w:rFonts w:ascii="Times New Roman"/>
          <w:b w:val="false"/>
          <w:i w:val="false"/>
          <w:color w:val="000000"/>
          <w:sz w:val="28"/>
        </w:rPr>
        <w:t>
      Пострадавшие граждане, проживающие в зонах, указанных в Законе, и проживающие за их пределами, находились и находятся в разные временные промежутки в разной степени в неодинаковых условиях, что предопределяет различный подход к ним в нормативных правовых актах. Законодатель вправе устанавливать разный уровень защиты для лиц, находящихся в таких неодинаковых условиях. Дифференцированный подход к мерам социальной защиты и условиям их предоставления является одним из принципов государственной политики в сфере социальной защиты (</w:t>
      </w:r>
      <w:r>
        <w:rPr>
          <w:rFonts w:ascii="Times New Roman"/>
          <w:b w:val="false"/>
          <w:i w:val="false"/>
          <w:color w:val="000000"/>
          <w:sz w:val="28"/>
        </w:rPr>
        <w:t>статья 3</w:t>
      </w:r>
      <w:r>
        <w:rPr>
          <w:rFonts w:ascii="Times New Roman"/>
          <w:b w:val="false"/>
          <w:i w:val="false"/>
          <w:color w:val="000000"/>
          <w:sz w:val="28"/>
        </w:rPr>
        <w:t xml:space="preserve"> Социального кодекса Республики Казахстан от 20 апреля 2023 года). </w:t>
      </w:r>
    </w:p>
    <w:bookmarkEnd w:id="34"/>
    <w:bookmarkStart w:name="z38" w:id="35"/>
    <w:p>
      <w:pPr>
        <w:spacing w:after="0"/>
        <w:ind w:left="0"/>
        <w:jc w:val="both"/>
      </w:pPr>
      <w:r>
        <w:rPr>
          <w:rFonts w:ascii="Times New Roman"/>
          <w:b w:val="false"/>
          <w:i w:val="false"/>
          <w:color w:val="000000"/>
          <w:sz w:val="28"/>
        </w:rPr>
        <w:t xml:space="preserve">
      При этом государство преследует законную цель – поддержка людей, до настоящего времени находящихся в неблагополучной окружающей среде и испытывающих воздействие негативных факторов по сравнению с другими лицами. Положения </w:t>
      </w:r>
      <w:r>
        <w:rPr>
          <w:rFonts w:ascii="Times New Roman"/>
          <w:b w:val="false"/>
          <w:i w:val="false"/>
          <w:color w:val="000000"/>
          <w:sz w:val="28"/>
        </w:rPr>
        <w:t>статьи 13</w:t>
      </w:r>
      <w:r>
        <w:rPr>
          <w:rFonts w:ascii="Times New Roman"/>
          <w:b w:val="false"/>
          <w:i w:val="false"/>
          <w:color w:val="000000"/>
          <w:sz w:val="28"/>
        </w:rPr>
        <w:t xml:space="preserve"> Закона не имеют целью или следствием ограничение либо иное умаление прав других лиц, в том числе пострадавших от ядерных испытаний. Они основаны на разумных (необходимость дополнительной поддержки) и объективных (сохраняющиеся риски для людей, проживающих на соответствующих территориях) критериях. </w:t>
      </w:r>
    </w:p>
    <w:bookmarkEnd w:id="35"/>
    <w:bookmarkStart w:name="z39" w:id="36"/>
    <w:p>
      <w:pPr>
        <w:spacing w:after="0"/>
        <w:ind w:left="0"/>
        <w:jc w:val="both"/>
      </w:pPr>
      <w:r>
        <w:rPr>
          <w:rFonts w:ascii="Times New Roman"/>
          <w:b w:val="false"/>
          <w:i w:val="false"/>
          <w:color w:val="000000"/>
          <w:sz w:val="28"/>
        </w:rPr>
        <w:t>
      Данный вывод корреспондируется с положениями международных правовых документов. В Замечании общего порядка Комитета по правам человека Организации Объединенных Наций № 18 (1989) говорится, что пользование правами и свободами на равных началах, однако, вовсе не означает одинакового обращения в любом случае. Выражение "дискриминация", как оно используется в Международном пакте о гражданских и политических правах (далее – Пакт), следует понимать как означающее любое различие, исключение, ограничение или предпочтение, которое имеет целью или следствием уничтожение или умаление признания, использования или осуществления всеми лицами, на равных началах, всех прав и свобод.</w:t>
      </w:r>
    </w:p>
    <w:bookmarkEnd w:id="36"/>
    <w:bookmarkStart w:name="z40" w:id="37"/>
    <w:p>
      <w:pPr>
        <w:spacing w:after="0"/>
        <w:ind w:left="0"/>
        <w:jc w:val="both"/>
      </w:pPr>
      <w:r>
        <w:rPr>
          <w:rFonts w:ascii="Times New Roman"/>
          <w:b w:val="false"/>
          <w:i w:val="false"/>
          <w:color w:val="000000"/>
          <w:sz w:val="28"/>
        </w:rPr>
        <w:t xml:space="preserve">
      В прецедентной практике международных судов и органов по правам человека неоднократно указывалось, что не всякое различие в обращении является дискриминационным. </w:t>
      </w:r>
    </w:p>
    <w:bookmarkEnd w:id="37"/>
    <w:bookmarkStart w:name="z41" w:id="38"/>
    <w:p>
      <w:pPr>
        <w:spacing w:after="0"/>
        <w:ind w:left="0"/>
        <w:jc w:val="both"/>
      </w:pPr>
      <w:r>
        <w:rPr>
          <w:rFonts w:ascii="Times New Roman"/>
          <w:b w:val="false"/>
          <w:i w:val="false"/>
          <w:color w:val="000000"/>
          <w:sz w:val="28"/>
        </w:rPr>
        <w:t>
      В соображениях Комитета по правам человека Организации Объединенных Наций (в том числе в отношении Казахстана), компетенцию которого признает Республика Казахстан, напоминается о правовой практике Комитета, согласно которой не всякое различие, основанное на признаках, перечисленных в статье 26 Пакта, равнозначно дискриминации, если оно основано на разумных и объективных критериях и преследует цель, которая является законной в соответствии с Пактом (CCPR/C/126/D/2311/2013). Аналогичные подходы наблюдаются в практике Европейского суда по правам человека.</w:t>
      </w:r>
    </w:p>
    <w:bookmarkEnd w:id="38"/>
    <w:bookmarkStart w:name="z42" w:id="39"/>
    <w:p>
      <w:pPr>
        <w:spacing w:after="0"/>
        <w:ind w:left="0"/>
        <w:jc w:val="both"/>
      </w:pPr>
      <w:r>
        <w:rPr>
          <w:rFonts w:ascii="Times New Roman"/>
          <w:b w:val="false"/>
          <w:i w:val="false"/>
          <w:color w:val="000000"/>
          <w:sz w:val="28"/>
        </w:rPr>
        <w:t>
      Право законодателя применять дифференцированный подход в сфере социальной защиты исходя из различных факторов (например, масштабов и времени радиационного воздействия, уровня радиационного загрязнения территорий и его влияния на организм, работы, службы или учебы на зараженных территориях и других) четко прослеживается в нормотворческой практике других государств, сталкивающихся с необходимостью социальной защиты лиц, подвергшихся радиоактивному воздействию в результате ядерных испытаний или техногенных ядерных аварий и катастроф.</w:t>
      </w:r>
    </w:p>
    <w:bookmarkEnd w:id="39"/>
    <w:bookmarkStart w:name="z43" w:id="40"/>
    <w:p>
      <w:pPr>
        <w:spacing w:after="0"/>
        <w:ind w:left="0"/>
        <w:jc w:val="both"/>
      </w:pPr>
      <w:r>
        <w:rPr>
          <w:rFonts w:ascii="Times New Roman"/>
          <w:b w:val="false"/>
          <w:i w:val="false"/>
          <w:color w:val="000000"/>
          <w:sz w:val="28"/>
        </w:rPr>
        <w:t xml:space="preserve">
      3. Схожие с предметом обращения вопросы рассматривались ранее Конституционным Советом Республики Казахстан применительно к другой зоне экологического бедствия (постановление от 29 апреля 2005 года </w:t>
      </w:r>
      <w:r>
        <w:rPr>
          <w:rFonts w:ascii="Times New Roman"/>
          <w:b w:val="false"/>
          <w:i w:val="false"/>
          <w:color w:val="000000"/>
          <w:sz w:val="28"/>
        </w:rPr>
        <w:t>№ 3</w:t>
      </w:r>
      <w:r>
        <w:rPr>
          <w:rFonts w:ascii="Times New Roman"/>
          <w:b w:val="false"/>
          <w:i w:val="false"/>
          <w:color w:val="000000"/>
          <w:sz w:val="28"/>
        </w:rPr>
        <w:t xml:space="preserve"> "О проверке конституционности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социальной защите граждан, пострадавших вследствие экологического бедствия в Приаралье").</w:t>
      </w:r>
    </w:p>
    <w:bookmarkEnd w:id="40"/>
    <w:bookmarkStart w:name="z44" w:id="41"/>
    <w:p>
      <w:pPr>
        <w:spacing w:after="0"/>
        <w:ind w:left="0"/>
        <w:jc w:val="both"/>
      </w:pPr>
      <w:r>
        <w:rPr>
          <w:rFonts w:ascii="Times New Roman"/>
          <w:b w:val="false"/>
          <w:i w:val="false"/>
          <w:color w:val="000000"/>
          <w:sz w:val="28"/>
        </w:rPr>
        <w:t>
      Конституционный Суд разделяет позиции Конституционного Совета, выраженные в данном постановлении, о том, что:</w:t>
      </w:r>
    </w:p>
    <w:bookmarkEnd w:id="41"/>
    <w:bookmarkStart w:name="z45" w:id="42"/>
    <w:p>
      <w:pPr>
        <w:spacing w:after="0"/>
        <w:ind w:left="0"/>
        <w:jc w:val="both"/>
      </w:pPr>
      <w:r>
        <w:rPr>
          <w:rFonts w:ascii="Times New Roman"/>
          <w:b w:val="false"/>
          <w:i w:val="false"/>
          <w:color w:val="000000"/>
          <w:sz w:val="28"/>
        </w:rPr>
        <w:t xml:space="preserve">
      вытекающие из </w:t>
      </w:r>
      <w:r>
        <w:rPr>
          <w:rFonts w:ascii="Times New Roman"/>
          <w:b w:val="false"/>
          <w:i w:val="false"/>
          <w:color w:val="000000"/>
          <w:sz w:val="28"/>
        </w:rPr>
        <w:t>статей 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Основного Закона признание и обеспечение права на возмещение вреда здоровью являются обязанностью государства. Факты проживания в зоне экологического бедствия и причинения вреда здоровью граждан, оказавшихся в такой зоне, обусловливают возникновение конституционно-правовых отношений между государством и гражданами, в рамках которых последним гарантируется предоставление социальных компенсаций и льгот за причиненный вред либо за риск его причинения. При этом законодатель вправе определять конкретные виды и условия их получения, а также производить дифференциацию прав граждан по социально оправданным критериям;</w:t>
      </w:r>
    </w:p>
    <w:bookmarkEnd w:id="42"/>
    <w:bookmarkStart w:name="z46" w:id="43"/>
    <w:p>
      <w:pPr>
        <w:spacing w:after="0"/>
        <w:ind w:left="0"/>
        <w:jc w:val="both"/>
      </w:pPr>
      <w:r>
        <w:rPr>
          <w:rFonts w:ascii="Times New Roman"/>
          <w:b w:val="false"/>
          <w:i w:val="false"/>
          <w:color w:val="000000"/>
          <w:sz w:val="28"/>
        </w:rPr>
        <w:t>
      дифференциация социальных компенсаций и льгот гражданам по различным критериям, включая место жительства и потерю здоровья, связана с различным характером воздействия на человека вредных факторов окружающей среды и его последствий и является социально оправданной, обоснованной и допустимой;</w:t>
      </w:r>
    </w:p>
    <w:bookmarkEnd w:id="43"/>
    <w:bookmarkStart w:name="z47" w:id="44"/>
    <w:p>
      <w:pPr>
        <w:spacing w:after="0"/>
        <w:ind w:left="0"/>
        <w:jc w:val="both"/>
      </w:pPr>
      <w:r>
        <w:rPr>
          <w:rFonts w:ascii="Times New Roman"/>
          <w:b w:val="false"/>
          <w:i w:val="false"/>
          <w:color w:val="000000"/>
          <w:sz w:val="28"/>
        </w:rPr>
        <w:t xml:space="preserve">
      разный уровень социальной защиты лиц, проживающих в зоне экологического бедствия, и лиц, выехавших из нее, не влечет дискриминации последних по признаку места жительства, поскольку социально обусловленный подход к защите указанных категорий населения не ограничивает (не умаляет) их конституционные права. Основой указанного различия является не само место жительства в географическом смысле слова, а влияние на здоровье человека неблагоприятной среды проживания. </w:t>
      </w:r>
    </w:p>
    <w:bookmarkEnd w:id="44"/>
    <w:bookmarkStart w:name="z48" w:id="45"/>
    <w:p>
      <w:pPr>
        <w:spacing w:after="0"/>
        <w:ind w:left="0"/>
        <w:jc w:val="both"/>
      </w:pPr>
      <w:r>
        <w:rPr>
          <w:rFonts w:ascii="Times New Roman"/>
          <w:b w:val="false"/>
          <w:i w:val="false"/>
          <w:color w:val="000000"/>
          <w:sz w:val="28"/>
        </w:rPr>
        <w:t xml:space="preserve">
      Вместе с тем социальные риски в случае с пострадавшими вследствие экологического бедствия в Приаралье в большей степени связаны с природно-климатическими факторами, в то время как социальные риски в случае с пострадавшими в результате ядерных испытаний обусловлены техногенным воздействием. Последствия, вызванные радиоактивным заражением, зависят не только от места проживания, но в значительной мере – от полученной дозы облучения и соответствующего вреда и характеризуются долговременностью, что должно учитываться при организации социальной защиты и соответствующем правовом регулировании. Конституционный Суд отмечает наличие в зарубежном законодательстве такого подхода, когда в основе </w:t>
      </w:r>
    </w:p>
    <w:bookmarkEnd w:id="45"/>
    <w:bookmarkStart w:name="z49" w:id="46"/>
    <w:p>
      <w:pPr>
        <w:spacing w:after="0"/>
        <w:ind w:left="0"/>
        <w:jc w:val="both"/>
      </w:pPr>
      <w:r>
        <w:rPr>
          <w:rFonts w:ascii="Times New Roman"/>
          <w:b w:val="false"/>
          <w:i w:val="false"/>
          <w:color w:val="000000"/>
          <w:sz w:val="28"/>
        </w:rPr>
        <w:t>
      оказания мер социальной поддержки лиц, пострадавших от ядерных испытаний или ядерных и радиационных аварий, лежит получение лицом определенной дозы облучения и вред от такого облучения.</w:t>
      </w:r>
    </w:p>
    <w:bookmarkEnd w:id="46"/>
    <w:bookmarkStart w:name="z50" w:id="47"/>
    <w:p>
      <w:pPr>
        <w:spacing w:after="0"/>
        <w:ind w:left="0"/>
        <w:jc w:val="both"/>
      </w:pPr>
      <w:r>
        <w:rPr>
          <w:rFonts w:ascii="Times New Roman"/>
          <w:b w:val="false"/>
          <w:i w:val="false"/>
          <w:color w:val="000000"/>
          <w:sz w:val="28"/>
        </w:rPr>
        <w:t xml:space="preserve">
      4. Государство продолжает уделять внимание вопросам, связанным с бывшим Семипалатинским полигоном. Об этом свидетельствует принятие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5 июля 2023 года "О Семипалатинской зоне ядерной безопасности", предусматривающего новые подходы к обеспечению ядерной и радиационной безопасности в Республике Казахстан, а также к реабилитации территории полигона. Вопросы льгот, предоставляемых пострадавшим от ядерных испытаний, регулируются также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(Налоговый кодекс),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от 20 апреля 2023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другими законами и подзаконными нормативными правовыми актами. </w:t>
      </w:r>
    </w:p>
    <w:bookmarkEnd w:id="47"/>
    <w:bookmarkStart w:name="z51" w:id="48"/>
    <w:p>
      <w:pPr>
        <w:spacing w:after="0"/>
        <w:ind w:left="0"/>
        <w:jc w:val="both"/>
      </w:pPr>
      <w:r>
        <w:rPr>
          <w:rFonts w:ascii="Times New Roman"/>
          <w:b w:val="false"/>
          <w:i w:val="false"/>
          <w:color w:val="000000"/>
          <w:sz w:val="28"/>
        </w:rPr>
        <w:t xml:space="preserve">
      Казахстан имеет соответствующие обязательства и в рамках международных договоров. Согласно </w:t>
      </w:r>
      <w:r>
        <w:rPr>
          <w:rFonts w:ascii="Times New Roman"/>
          <w:b w:val="false"/>
          <w:i w:val="false"/>
          <w:color w:val="000000"/>
          <w:sz w:val="28"/>
        </w:rPr>
        <w:t>пункту 1</w:t>
      </w:r>
      <w:r>
        <w:rPr>
          <w:rFonts w:ascii="Times New Roman"/>
          <w:b w:val="false"/>
          <w:i w:val="false"/>
          <w:color w:val="000000"/>
          <w:sz w:val="28"/>
        </w:rPr>
        <w:t xml:space="preserve"> статьи 6 Договора о запрещении ядерного оружия от 7 июля 2017 года, ратифицированного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 июля 2019 года, каждое государство-участник в соответствии с применимыми нормами международного гуманитарного права и права прав человека надлежащим образом оказывает лицам под его юрисдикцией, пострадавшим от применения или испытания ядерного оружия, помощь с учетом возрастного и гендерного факторов, без дискриминации, включая медицинскую помощь, реабилитационную и психологическую поддержку, а также обеспечивает социальную и экономическую интеграцию.</w:t>
      </w:r>
    </w:p>
    <w:bookmarkEnd w:id="48"/>
    <w:bookmarkStart w:name="z52" w:id="49"/>
    <w:p>
      <w:pPr>
        <w:spacing w:after="0"/>
        <w:ind w:left="0"/>
        <w:jc w:val="both"/>
      </w:pPr>
      <w:r>
        <w:rPr>
          <w:rFonts w:ascii="Times New Roman"/>
          <w:b w:val="false"/>
          <w:i w:val="false"/>
          <w:color w:val="000000"/>
          <w:sz w:val="28"/>
        </w:rPr>
        <w:t>
      Конституционный Суд отмечает, что законодатель по ряду позиций постепенно снижал уровень социальных гарантий в отношении лиц, пострадавших вследствие ядерных испытаний, что выражалось в переходе к исчислению выплат в увязке с месячным расчетным показателем (вместо минимальной заработной платы), исключении положений о дополнительной оплате стипендий и других льготах.</w:t>
      </w:r>
    </w:p>
    <w:bookmarkEnd w:id="49"/>
    <w:bookmarkStart w:name="z53" w:id="50"/>
    <w:p>
      <w:pPr>
        <w:spacing w:after="0"/>
        <w:ind w:left="0"/>
        <w:jc w:val="both"/>
      </w:pPr>
      <w:r>
        <w:rPr>
          <w:rFonts w:ascii="Times New Roman"/>
          <w:b w:val="false"/>
          <w:i w:val="false"/>
          <w:color w:val="000000"/>
          <w:sz w:val="28"/>
        </w:rPr>
        <w:t xml:space="preserve">
      Вне действия отдельных положений </w:t>
      </w:r>
      <w:r>
        <w:rPr>
          <w:rFonts w:ascii="Times New Roman"/>
          <w:b w:val="false"/>
          <w:i w:val="false"/>
          <w:color w:val="000000"/>
          <w:sz w:val="28"/>
        </w:rPr>
        <w:t>статьи 13</w:t>
      </w:r>
      <w:r>
        <w:rPr>
          <w:rFonts w:ascii="Times New Roman"/>
          <w:b w:val="false"/>
          <w:i w:val="false"/>
          <w:color w:val="000000"/>
          <w:sz w:val="28"/>
        </w:rPr>
        <w:t xml:space="preserve"> Закона находится большое количество граждан, проживающих в зоне экологического бедствия: индивидуальные предприниматели, лица, занимающиеся частной практикой, независимые работники. </w:t>
      </w:r>
    </w:p>
    <w:bookmarkEnd w:id="50"/>
    <w:bookmarkStart w:name="z54" w:id="51"/>
    <w:p>
      <w:pPr>
        <w:spacing w:after="0"/>
        <w:ind w:left="0"/>
        <w:jc w:val="both"/>
      </w:pPr>
      <w:r>
        <w:rPr>
          <w:rFonts w:ascii="Times New Roman"/>
          <w:b w:val="false"/>
          <w:i w:val="false"/>
          <w:color w:val="000000"/>
          <w:sz w:val="28"/>
        </w:rPr>
        <w:t xml:space="preserve">
      Кроме того, нагрузку по выплатам, предусмотренным </w:t>
      </w:r>
      <w:r>
        <w:rPr>
          <w:rFonts w:ascii="Times New Roman"/>
          <w:b w:val="false"/>
          <w:i w:val="false"/>
          <w:color w:val="000000"/>
          <w:sz w:val="28"/>
        </w:rPr>
        <w:t>статьей 13</w:t>
      </w:r>
      <w:r>
        <w:rPr>
          <w:rFonts w:ascii="Times New Roman"/>
          <w:b w:val="false"/>
          <w:i w:val="false"/>
          <w:color w:val="000000"/>
          <w:sz w:val="28"/>
        </w:rPr>
        <w:t xml:space="preserve"> Закона, несет не только государство, но и в существенной мере работодатели –негосударственные субъекты, что, исходя из содержания статьи, свидетельствует о непропорциональном распределении ответственности за оказание социальной поддержки пострадавшим гражданам.</w:t>
      </w:r>
    </w:p>
    <w:bookmarkEnd w:id="51"/>
    <w:bookmarkStart w:name="z55" w:id="52"/>
    <w:p>
      <w:pPr>
        <w:spacing w:after="0"/>
        <w:ind w:left="0"/>
        <w:jc w:val="both"/>
      </w:pPr>
      <w:r>
        <w:rPr>
          <w:rFonts w:ascii="Times New Roman"/>
          <w:b w:val="false"/>
          <w:i w:val="false"/>
          <w:color w:val="000000"/>
          <w:sz w:val="28"/>
        </w:rPr>
        <w:t>
      Конституционный Суд отмечает несогласованность некоторых положений Закона (</w:t>
      </w:r>
      <w:r>
        <w:rPr>
          <w:rFonts w:ascii="Times New Roman"/>
          <w:b w:val="false"/>
          <w:i w:val="false"/>
          <w:color w:val="000000"/>
          <w:sz w:val="28"/>
        </w:rPr>
        <w:t>статьи 2</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15</w:t>
      </w:r>
      <w:r>
        <w:rPr>
          <w:rFonts w:ascii="Times New Roman"/>
          <w:b w:val="false"/>
          <w:i w:val="false"/>
          <w:color w:val="000000"/>
          <w:sz w:val="28"/>
        </w:rPr>
        <w:t xml:space="preserve">), не позволяющую точно определить адресатов социальной защиты, что приводит к различной правоприменительной практике. </w:t>
      </w:r>
    </w:p>
    <w:bookmarkEnd w:id="52"/>
    <w:bookmarkStart w:name="z56" w:id="53"/>
    <w:p>
      <w:pPr>
        <w:spacing w:after="0"/>
        <w:ind w:left="0"/>
        <w:jc w:val="both"/>
      </w:pPr>
      <w:r>
        <w:rPr>
          <w:rFonts w:ascii="Times New Roman"/>
          <w:b w:val="false"/>
          <w:i w:val="false"/>
          <w:color w:val="000000"/>
          <w:sz w:val="28"/>
        </w:rPr>
        <w:t>
      С учетом сохраняющихся негативных последствий функционирования Семипалатинского полигона Конституционный Суд считает необходимым усиление мер социальной защиты граждан, пострадавших от ядерных испытаний (включая потомков этих граждан), что будет соответствовать характеристике социального государства, провозглашенного в Конституции, а также способствовать реализации конституционных положений о праве на социальное обеспечение, праве на охрану здоровья, об охране окружающей среды, благоприятной для жизни и здоровья (</w:t>
      </w:r>
      <w:r>
        <w:rPr>
          <w:rFonts w:ascii="Times New Roman"/>
          <w:b w:val="false"/>
          <w:i w:val="false"/>
          <w:color w:val="000000"/>
          <w:sz w:val="28"/>
        </w:rPr>
        <w:t>статьи 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Конституции). Усиление мер социальной защиты предполагает расширение как видов оказываемой помощи, так и ее объемов, размеров, а также адресатов получения. </w:t>
      </w:r>
    </w:p>
    <w:bookmarkEnd w:id="53"/>
    <w:bookmarkStart w:name="z57" w:id="54"/>
    <w:p>
      <w:pPr>
        <w:spacing w:after="0"/>
        <w:ind w:left="0"/>
        <w:jc w:val="both"/>
      </w:pPr>
      <w:r>
        <w:rPr>
          <w:rFonts w:ascii="Times New Roman"/>
          <w:b w:val="false"/>
          <w:i w:val="false"/>
          <w:color w:val="000000"/>
          <w:sz w:val="28"/>
        </w:rPr>
        <w:t xml:space="preserve">
      Должны быть изучены и предложены новые принципы и подходы в вопросах социальной защиты пострадавших граждан с учетом современной радиоэкологической обстановки на зараженных территориях, медицинских последствий для населения, подвергшегося воздействию ионизирующего излучения, проживающего как на этих территориях, так и за их пределами, а также социальных, экологических, демографических, медицинских и иных факторов. </w:t>
      </w:r>
    </w:p>
    <w:bookmarkEnd w:id="54"/>
    <w:bookmarkStart w:name="z58" w:id="55"/>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72 и </w:t>
      </w:r>
      <w:r>
        <w:rPr>
          <w:rFonts w:ascii="Times New Roman"/>
          <w:b w:val="false"/>
          <w:i w:val="false"/>
          <w:color w:val="000000"/>
          <w:sz w:val="28"/>
        </w:rPr>
        <w:t>пунктом 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w:t>
      </w:r>
    </w:p>
    <w:bookmarkEnd w:id="55"/>
    <w:bookmarkStart w:name="z59" w:id="56"/>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p>
    <w:bookmarkEnd w:id="56"/>
    <w:bookmarkStart w:name="z60" w:id="57"/>
    <w:p>
      <w:pPr>
        <w:spacing w:after="0"/>
        <w:ind w:left="0"/>
        <w:jc w:val="both"/>
      </w:pPr>
      <w:r>
        <w:rPr>
          <w:rFonts w:ascii="Times New Roman"/>
          <w:b w:val="false"/>
          <w:i w:val="false"/>
          <w:color w:val="000000"/>
          <w:sz w:val="28"/>
        </w:rPr>
        <w:t xml:space="preserve">
      1. Признать соответствующей Конституции Республики Казахстан </w:t>
      </w:r>
      <w:r>
        <w:rPr>
          <w:rFonts w:ascii="Times New Roman"/>
          <w:b w:val="false"/>
          <w:i w:val="false"/>
          <w:color w:val="000000"/>
          <w:sz w:val="28"/>
        </w:rPr>
        <w:t>статью 13</w:t>
      </w:r>
      <w:r>
        <w:rPr>
          <w:rFonts w:ascii="Times New Roman"/>
          <w:b w:val="false"/>
          <w:i w:val="false"/>
          <w:color w:val="000000"/>
          <w:sz w:val="28"/>
        </w:rPr>
        <w:t xml:space="preserve"> Закона Республики Казахстан "О социальной защите граждан, пострадавших вследствие ядерных испытаний на Семипалатинском испытательном ядерном полигоне".</w:t>
      </w:r>
    </w:p>
    <w:bookmarkEnd w:id="57"/>
    <w:bookmarkStart w:name="z61" w:id="58"/>
    <w:p>
      <w:pPr>
        <w:spacing w:after="0"/>
        <w:ind w:left="0"/>
        <w:jc w:val="both"/>
      </w:pPr>
      <w:r>
        <w:rPr>
          <w:rFonts w:ascii="Times New Roman"/>
          <w:b w:val="false"/>
          <w:i w:val="false"/>
          <w:color w:val="000000"/>
          <w:sz w:val="28"/>
        </w:rPr>
        <w:t xml:space="preserve">
      2. Рекомендовать Правительству Республики Казахстан принять меры по совершенствованию законодательства Республики Казахстан по вопросам социальной защиты граждан, пострадавших вследствие ядерных испытаний, с учетом позиций Конституционного Суда Республики Казахстан, изложенных в настоящем нормативном постановлении. </w:t>
      </w:r>
    </w:p>
    <w:bookmarkEnd w:id="58"/>
    <w:bookmarkStart w:name="z62" w:id="59"/>
    <w:p>
      <w:pPr>
        <w:spacing w:after="0"/>
        <w:ind w:left="0"/>
        <w:jc w:val="both"/>
      </w:pPr>
      <w:r>
        <w:rPr>
          <w:rFonts w:ascii="Times New Roman"/>
          <w:b w:val="false"/>
          <w:i w:val="false"/>
          <w:color w:val="000000"/>
          <w:sz w:val="28"/>
        </w:rPr>
        <w:t>
      3. Настоящее нормативное постановление вступает в силу со дня его принятия, является общеобязательным на всей территории Республики, окончательным и обжалованию не подлежит.</w:t>
      </w:r>
    </w:p>
    <w:bookmarkEnd w:id="59"/>
    <w:bookmarkStart w:name="z63" w:id="60"/>
    <w:p>
      <w:pPr>
        <w:spacing w:after="0"/>
        <w:ind w:left="0"/>
        <w:jc w:val="both"/>
      </w:pPr>
      <w:r>
        <w:rPr>
          <w:rFonts w:ascii="Times New Roman"/>
          <w:b w:val="false"/>
          <w:i w:val="false"/>
          <w:color w:val="000000"/>
          <w:sz w:val="28"/>
        </w:rPr>
        <w:t>
      4.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bookmarkEnd w:id="6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Конституционный Суд 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