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f937" w14:textId="158f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части первой статьи 608 Кодекса Республики Казахстан об административных правонарушениях от 5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27 октября 2023 года № 34-НП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Конституции Республики Казахстан части первой статьи 608 Кодекса Республики Казахстан об административных правонарушениях от 5 июля 2014 года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Конституционный Суд Республики Казахстан в составе Председателя Азимовой Э.А., судей Ескендирова А.К., Жатканбаевой А.Е., Кыдырбаевой А.К., Нурмуханова Б.М., Подопригоры Р.А., Сарсембаева Е.Ж. и Ударцева С.Ф., с участием представителей: </w:t>
      </w:r>
    </w:p>
    <w:bookmarkEnd w:id="2"/>
    <w:bookmarkStart w:name="z5" w:id="3"/>
    <w:p>
      <w:pPr>
        <w:spacing w:after="0"/>
        <w:ind w:left="0"/>
        <w:jc w:val="both"/>
      </w:pPr>
      <w:r>
        <w:rPr>
          <w:rFonts w:ascii="Times New Roman"/>
          <w:b w:val="false"/>
          <w:i w:val="false"/>
          <w:color w:val="000000"/>
          <w:sz w:val="28"/>
        </w:rPr>
        <w:t xml:space="preserve">
      субъекта обращения С. – адвоката Айтбаева Т.С., </w:t>
      </w:r>
    </w:p>
    <w:bookmarkEnd w:id="3"/>
    <w:bookmarkStart w:name="z6" w:id="4"/>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4"/>
    <w:bookmarkStart w:name="z7" w:id="5"/>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Манкешова Ш.Ж.,</w:t>
      </w:r>
    </w:p>
    <w:bookmarkEnd w:id="5"/>
    <w:bookmarkStart w:name="z8" w:id="6"/>
    <w:p>
      <w:pPr>
        <w:spacing w:after="0"/>
        <w:ind w:left="0"/>
        <w:jc w:val="both"/>
      </w:pPr>
      <w:r>
        <w:rPr>
          <w:rFonts w:ascii="Times New Roman"/>
          <w:b w:val="false"/>
          <w:i w:val="false"/>
          <w:color w:val="000000"/>
          <w:sz w:val="28"/>
        </w:rPr>
        <w:t>
      Министерства внутренних дел Республики Казахстан – заместителя председателя Комитета административной полиции Тусупова С.А.,</w:t>
      </w:r>
    </w:p>
    <w:bookmarkEnd w:id="6"/>
    <w:bookmarkStart w:name="z9" w:id="7"/>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Байтеленова Р.Т.,</w:t>
      </w:r>
    </w:p>
    <w:bookmarkEnd w:id="7"/>
    <w:bookmarkStart w:name="z10" w:id="8"/>
    <w:p>
      <w:pPr>
        <w:spacing w:after="0"/>
        <w:ind w:left="0"/>
        <w:jc w:val="both"/>
      </w:pPr>
      <w:r>
        <w:rPr>
          <w:rFonts w:ascii="Times New Roman"/>
          <w:b w:val="false"/>
          <w:i w:val="false"/>
          <w:color w:val="000000"/>
          <w:sz w:val="28"/>
        </w:rPr>
        <w:t>
      Аппарата Сената Парламента Республики Казахстан – главного консультанта Отдела законодательства Аукашева Г.А.,</w:t>
      </w:r>
    </w:p>
    <w:bookmarkEnd w:id="8"/>
    <w:bookmarkStart w:name="z11" w:id="9"/>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–заместителя директора Казбаевой А.Г.,</w:t>
      </w:r>
    </w:p>
    <w:bookmarkEnd w:id="9"/>
    <w:bookmarkStart w:name="z12" w:id="10"/>
    <w:p>
      <w:pPr>
        <w:spacing w:after="0"/>
        <w:ind w:left="0"/>
        <w:jc w:val="both"/>
      </w:pPr>
      <w:r>
        <w:rPr>
          <w:rFonts w:ascii="Times New Roman"/>
          <w:b w:val="false"/>
          <w:i w:val="false"/>
          <w:color w:val="000000"/>
          <w:sz w:val="28"/>
        </w:rPr>
        <w:t xml:space="preserve">
      рассмотрел в открытом заседании обращение С.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части первой </w:t>
      </w:r>
      <w:r>
        <w:rPr>
          <w:rFonts w:ascii="Times New Roman"/>
          <w:b w:val="false"/>
          <w:i w:val="false"/>
          <w:color w:val="000000"/>
          <w:sz w:val="28"/>
        </w:rPr>
        <w:t>статьи 608</w:t>
      </w:r>
      <w:r>
        <w:rPr>
          <w:rFonts w:ascii="Times New Roman"/>
          <w:b w:val="false"/>
          <w:i w:val="false"/>
          <w:color w:val="000000"/>
          <w:sz w:val="28"/>
        </w:rPr>
        <w:t xml:space="preserve"> Кодекса Республики Казахстан об административных правонарушениях от 5 июля 2014 года (далее – КоАП).</w:t>
      </w:r>
    </w:p>
    <w:bookmarkEnd w:id="10"/>
    <w:bookmarkStart w:name="z13" w:id="11"/>
    <w:p>
      <w:pPr>
        <w:spacing w:after="0"/>
        <w:ind w:left="0"/>
        <w:jc w:val="both"/>
      </w:pPr>
      <w:r>
        <w:rPr>
          <w:rFonts w:ascii="Times New Roman"/>
          <w:b w:val="false"/>
          <w:i w:val="false"/>
          <w:color w:val="000000"/>
          <w:sz w:val="28"/>
        </w:rPr>
        <w:t xml:space="preserve">
      Заслушав докладчика – судью Конституционного Суда Республики Казахстан Ударцева С.Ф. и участников заседания, изучив материалы конституционного производства, действующее право Республики Казахстан, Конституционный Суд Республики Казахстан </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2"/>
    <w:bookmarkStart w:name="z15" w:id="13"/>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части первой </w:t>
      </w:r>
      <w:r>
        <w:rPr>
          <w:rFonts w:ascii="Times New Roman"/>
          <w:b w:val="false"/>
          <w:i w:val="false"/>
          <w:color w:val="000000"/>
          <w:sz w:val="28"/>
        </w:rPr>
        <w:t>статьи 608</w:t>
      </w:r>
      <w:r>
        <w:rPr>
          <w:rFonts w:ascii="Times New Roman"/>
          <w:b w:val="false"/>
          <w:i w:val="false"/>
          <w:color w:val="000000"/>
          <w:sz w:val="28"/>
        </w:rPr>
        <w:t xml:space="preserve"> КоАП на соответствие </w:t>
      </w:r>
      <w:r>
        <w:rPr>
          <w:rFonts w:ascii="Times New Roman"/>
          <w:b w:val="false"/>
          <w:i w:val="false"/>
          <w:color w:val="000000"/>
          <w:sz w:val="28"/>
        </w:rPr>
        <w:t>пункту 1</w:t>
      </w:r>
      <w:r>
        <w:rPr>
          <w:rFonts w:ascii="Times New Roman"/>
          <w:b w:val="false"/>
          <w:i w:val="false"/>
          <w:color w:val="000000"/>
          <w:sz w:val="28"/>
        </w:rPr>
        <w:t xml:space="preserve"> статьи 14, </w:t>
      </w:r>
      <w:r>
        <w:rPr>
          <w:rFonts w:ascii="Times New Roman"/>
          <w:b w:val="false"/>
          <w:i w:val="false"/>
          <w:color w:val="000000"/>
          <w:sz w:val="28"/>
        </w:rPr>
        <w:t>пункту 1</w:t>
      </w:r>
      <w:r>
        <w:rPr>
          <w:rFonts w:ascii="Times New Roman"/>
          <w:b w:val="false"/>
          <w:i w:val="false"/>
          <w:color w:val="000000"/>
          <w:sz w:val="28"/>
        </w:rPr>
        <w:t xml:space="preserve"> статьи 24,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Республики Казахстан (далее – Конституция).</w:t>
      </w:r>
    </w:p>
    <w:bookmarkEnd w:id="13"/>
    <w:bookmarkStart w:name="z16" w:id="14"/>
    <w:p>
      <w:pPr>
        <w:spacing w:after="0"/>
        <w:ind w:left="0"/>
        <w:jc w:val="both"/>
      </w:pPr>
      <w:r>
        <w:rPr>
          <w:rFonts w:ascii="Times New Roman"/>
          <w:b w:val="false"/>
          <w:i w:val="false"/>
          <w:color w:val="000000"/>
          <w:sz w:val="28"/>
        </w:rPr>
        <w:t>
      Из обращения следует, что заявитель в городе Астане управлял транспортным средством в состоянии алкогольного опьянения. В судебном заседании субъект обращения признал вину полностью и раскаялся в содеянном.</w:t>
      </w:r>
    </w:p>
    <w:bookmarkEnd w:id="14"/>
    <w:bookmarkStart w:name="z17" w:id="15"/>
    <w:p>
      <w:pPr>
        <w:spacing w:after="0"/>
        <w:ind w:left="0"/>
        <w:jc w:val="both"/>
      </w:pPr>
      <w:r>
        <w:rPr>
          <w:rFonts w:ascii="Times New Roman"/>
          <w:b w:val="false"/>
          <w:i w:val="false"/>
          <w:color w:val="000000"/>
          <w:sz w:val="28"/>
        </w:rPr>
        <w:t xml:space="preserve">
      Постановлением специализированного межрайонного суда по административным правонарушениям города Астаны заявитель признан виновным в совершении административного правонарушения, предусмотренного частью первой </w:t>
      </w:r>
      <w:r>
        <w:rPr>
          <w:rFonts w:ascii="Times New Roman"/>
          <w:b w:val="false"/>
          <w:i w:val="false"/>
          <w:color w:val="000000"/>
          <w:sz w:val="28"/>
        </w:rPr>
        <w:t>статьи 608</w:t>
      </w:r>
      <w:r>
        <w:rPr>
          <w:rFonts w:ascii="Times New Roman"/>
          <w:b w:val="false"/>
          <w:i w:val="false"/>
          <w:color w:val="000000"/>
          <w:sz w:val="28"/>
        </w:rPr>
        <w:t xml:space="preserve"> КоАП, и подвергнут административному аресту на пятнадцать суток с лишением права управления транспортным средством сроком на семь лет.</w:t>
      </w:r>
    </w:p>
    <w:bookmarkEnd w:id="15"/>
    <w:bookmarkStart w:name="z18" w:id="16"/>
    <w:p>
      <w:pPr>
        <w:spacing w:after="0"/>
        <w:ind w:left="0"/>
        <w:jc w:val="both"/>
      </w:pPr>
      <w:r>
        <w:rPr>
          <w:rFonts w:ascii="Times New Roman"/>
          <w:b w:val="false"/>
          <w:i w:val="false"/>
          <w:color w:val="000000"/>
          <w:sz w:val="28"/>
        </w:rPr>
        <w:t xml:space="preserve">
      Автор обращения отмечает, что санкция части первой </w:t>
      </w:r>
      <w:r>
        <w:rPr>
          <w:rFonts w:ascii="Times New Roman"/>
          <w:b w:val="false"/>
          <w:i w:val="false"/>
          <w:color w:val="000000"/>
          <w:sz w:val="28"/>
        </w:rPr>
        <w:t>статьи 608</w:t>
      </w:r>
      <w:r>
        <w:rPr>
          <w:rFonts w:ascii="Times New Roman"/>
          <w:b w:val="false"/>
          <w:i w:val="false"/>
          <w:color w:val="000000"/>
          <w:sz w:val="28"/>
        </w:rPr>
        <w:t xml:space="preserve"> КоАП безальтернативная: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 влекут административный арест на пятнадцать суток и лишение права управления транспортным средством сроком на семь лет".</w:t>
      </w:r>
    </w:p>
    <w:bookmarkEnd w:id="16"/>
    <w:bookmarkStart w:name="z19" w:id="17"/>
    <w:p>
      <w:pPr>
        <w:spacing w:after="0"/>
        <w:ind w:left="0"/>
        <w:jc w:val="both"/>
      </w:pPr>
      <w:r>
        <w:rPr>
          <w:rFonts w:ascii="Times New Roman"/>
          <w:b w:val="false"/>
          <w:i w:val="false"/>
          <w:color w:val="000000"/>
          <w:sz w:val="28"/>
        </w:rPr>
        <w:t xml:space="preserve">
      Заявитель указывает на то, что за аналогичное правонарушение гражданин, не имеющий права управления транспортным средством, в случае управления транспортным средством в состоянии алкогольного опьянения будет подвергнут административному взысканию в виде административного ареста на двадцать суток (часть шестая </w:t>
      </w:r>
      <w:r>
        <w:rPr>
          <w:rFonts w:ascii="Times New Roman"/>
          <w:b w:val="false"/>
          <w:i w:val="false"/>
          <w:color w:val="000000"/>
          <w:sz w:val="28"/>
        </w:rPr>
        <w:t>статьи 608</w:t>
      </w:r>
      <w:r>
        <w:rPr>
          <w:rFonts w:ascii="Times New Roman"/>
          <w:b w:val="false"/>
          <w:i w:val="false"/>
          <w:color w:val="000000"/>
          <w:sz w:val="28"/>
        </w:rPr>
        <w:t xml:space="preserve"> КоАП) с возможностью после этого получить водительское удостоверение. Автор обращения видит в этом нарушение равенства всех перед законом и судом, которое заключается в том, что граждане, совершившие одинаковые административные правонарушения, подвергаются разным административным взысканиям.</w:t>
      </w:r>
    </w:p>
    <w:bookmarkEnd w:id="17"/>
    <w:bookmarkStart w:name="z20" w:id="18"/>
    <w:p>
      <w:pPr>
        <w:spacing w:after="0"/>
        <w:ind w:left="0"/>
        <w:jc w:val="both"/>
      </w:pPr>
      <w:r>
        <w:rPr>
          <w:rFonts w:ascii="Times New Roman"/>
          <w:b w:val="false"/>
          <w:i w:val="false"/>
          <w:color w:val="000000"/>
          <w:sz w:val="28"/>
        </w:rPr>
        <w:t xml:space="preserve">
      Автор обращения также полагает, что неоправданно длительный срок административного взыскания в виде лишения права управления транспортным средством на семь лет, предусмотренный частью первой </w:t>
      </w:r>
      <w:r>
        <w:rPr>
          <w:rFonts w:ascii="Times New Roman"/>
          <w:b w:val="false"/>
          <w:i w:val="false"/>
          <w:color w:val="000000"/>
          <w:sz w:val="28"/>
        </w:rPr>
        <w:t>статьи 608</w:t>
      </w:r>
      <w:r>
        <w:rPr>
          <w:rFonts w:ascii="Times New Roman"/>
          <w:b w:val="false"/>
          <w:i w:val="false"/>
          <w:color w:val="000000"/>
          <w:sz w:val="28"/>
        </w:rPr>
        <w:t xml:space="preserve"> КоАП, нарушает право заявителя на свободный выбор рода деятельности и профессии, так как имеются виды деятельности и профессии, предполагающие наличие права управления транспортным средством.</w:t>
      </w:r>
    </w:p>
    <w:bookmarkEnd w:id="18"/>
    <w:bookmarkStart w:name="z21" w:id="19"/>
    <w:p>
      <w:pPr>
        <w:spacing w:after="0"/>
        <w:ind w:left="0"/>
        <w:jc w:val="both"/>
      </w:pPr>
      <w:r>
        <w:rPr>
          <w:rFonts w:ascii="Times New Roman"/>
          <w:b w:val="false"/>
          <w:i w:val="false"/>
          <w:color w:val="000000"/>
          <w:sz w:val="28"/>
        </w:rPr>
        <w:t xml:space="preserve">
      В ходе судебного заседания представитель заявителя подтвердил обращение в Конституционный Суд о проверке на соответствие Конституции части первой </w:t>
      </w:r>
      <w:r>
        <w:rPr>
          <w:rFonts w:ascii="Times New Roman"/>
          <w:b w:val="false"/>
          <w:i w:val="false"/>
          <w:color w:val="000000"/>
          <w:sz w:val="28"/>
        </w:rPr>
        <w:t>статьи 608</w:t>
      </w:r>
      <w:r>
        <w:rPr>
          <w:rFonts w:ascii="Times New Roman"/>
          <w:b w:val="false"/>
          <w:i w:val="false"/>
          <w:color w:val="000000"/>
          <w:sz w:val="28"/>
        </w:rPr>
        <w:t xml:space="preserve"> КоАП с учетом соотношения ее с частью шестой данной статьи и в заключительном слове расширил требования, включив в них проверку конституционности всех частей </w:t>
      </w:r>
      <w:r>
        <w:rPr>
          <w:rFonts w:ascii="Times New Roman"/>
          <w:b w:val="false"/>
          <w:i w:val="false"/>
          <w:color w:val="000000"/>
          <w:sz w:val="28"/>
        </w:rPr>
        <w:t>статьи 608</w:t>
      </w:r>
      <w:r>
        <w:rPr>
          <w:rFonts w:ascii="Times New Roman"/>
          <w:b w:val="false"/>
          <w:i w:val="false"/>
          <w:color w:val="000000"/>
          <w:sz w:val="28"/>
        </w:rPr>
        <w:t xml:space="preserve">, а также </w:t>
      </w:r>
      <w:r>
        <w:rPr>
          <w:rFonts w:ascii="Times New Roman"/>
          <w:b w:val="false"/>
          <w:i w:val="false"/>
          <w:color w:val="000000"/>
          <w:sz w:val="28"/>
        </w:rPr>
        <w:t>статей 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и </w:t>
      </w:r>
      <w:r>
        <w:rPr>
          <w:rFonts w:ascii="Times New Roman"/>
          <w:b w:val="false"/>
          <w:i w:val="false"/>
          <w:color w:val="000000"/>
          <w:sz w:val="28"/>
        </w:rPr>
        <w:t>612</w:t>
      </w:r>
      <w:r>
        <w:rPr>
          <w:rFonts w:ascii="Times New Roman"/>
          <w:b w:val="false"/>
          <w:i w:val="false"/>
          <w:color w:val="000000"/>
          <w:sz w:val="28"/>
        </w:rPr>
        <w:t xml:space="preserve"> КоАП.</w:t>
      </w:r>
    </w:p>
    <w:bookmarkEnd w:id="19"/>
    <w:bookmarkStart w:name="z22" w:id="20"/>
    <w:p>
      <w:pPr>
        <w:spacing w:after="0"/>
        <w:ind w:left="0"/>
        <w:jc w:val="both"/>
      </w:pPr>
      <w:r>
        <w:rPr>
          <w:rFonts w:ascii="Times New Roman"/>
          <w:b w:val="false"/>
          <w:i w:val="false"/>
          <w:color w:val="000000"/>
          <w:sz w:val="28"/>
        </w:rPr>
        <w:t xml:space="preserve">
      Рассмотрев дополнительное ходатайство представителя обратившегося лица об увеличении объема требований, Конституционный Суд констатирует, что иные части </w:t>
      </w:r>
      <w:r>
        <w:rPr>
          <w:rFonts w:ascii="Times New Roman"/>
          <w:b w:val="false"/>
          <w:i w:val="false"/>
          <w:color w:val="000000"/>
          <w:sz w:val="28"/>
        </w:rPr>
        <w:t>статьи 608</w:t>
      </w:r>
      <w:r>
        <w:rPr>
          <w:rFonts w:ascii="Times New Roman"/>
          <w:b w:val="false"/>
          <w:i w:val="false"/>
          <w:color w:val="000000"/>
          <w:sz w:val="28"/>
        </w:rPr>
        <w:t xml:space="preserve">, кроме части первой, а также </w:t>
      </w:r>
      <w:r>
        <w:rPr>
          <w:rFonts w:ascii="Times New Roman"/>
          <w:b w:val="false"/>
          <w:i w:val="false"/>
          <w:color w:val="000000"/>
          <w:sz w:val="28"/>
        </w:rPr>
        <w:t>статьи 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и </w:t>
      </w:r>
      <w:r>
        <w:rPr>
          <w:rFonts w:ascii="Times New Roman"/>
          <w:b w:val="false"/>
          <w:i w:val="false"/>
          <w:color w:val="000000"/>
          <w:sz w:val="28"/>
        </w:rPr>
        <w:t>612</w:t>
      </w:r>
      <w:r>
        <w:rPr>
          <w:rFonts w:ascii="Times New Roman"/>
          <w:b w:val="false"/>
          <w:i w:val="false"/>
          <w:color w:val="000000"/>
          <w:sz w:val="28"/>
        </w:rPr>
        <w:t xml:space="preserve"> КоАП непосредственно не затрагивают интересы субъекта обращения, касаются иных субъектов, совершающих другие правонарушения.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и </w:t>
      </w:r>
      <w:r>
        <w:rPr>
          <w:rFonts w:ascii="Times New Roman"/>
          <w:b w:val="false"/>
          <w:i w:val="false"/>
          <w:color w:val="000000"/>
          <w:sz w:val="28"/>
        </w:rPr>
        <w:t>612</w:t>
      </w:r>
      <w:r>
        <w:rPr>
          <w:rFonts w:ascii="Times New Roman"/>
          <w:b w:val="false"/>
          <w:i w:val="false"/>
          <w:color w:val="000000"/>
          <w:sz w:val="28"/>
        </w:rPr>
        <w:t xml:space="preserve"> КоАП не содержат признак, имеющий отношение к обратившемуся лицу, – управление транспортным средством водителем в состоянии алкогольного, наркотического и (или) токсикоманического опьянения.</w:t>
      </w:r>
    </w:p>
    <w:bookmarkStart w:name="z24"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45 Конституционного закона от 5 ноября 2022 года "О Конституционном Суде Республики Казахстан" (далее – Конституционный закон) Конституционный Суд по обращению граждан рассматривает на соответствие Конституции Республики Казахстан нормативные правовые акты Республики Казахстан, непосредственно затрагивающие их права и свободы, закрепленные Конституцией Республики Казахстан. </w:t>
      </w:r>
    </w:p>
    <w:bookmarkEnd w:id="21"/>
    <w:bookmarkStart w:name="z25" w:id="22"/>
    <w:p>
      <w:pPr>
        <w:spacing w:after="0"/>
        <w:ind w:left="0"/>
        <w:jc w:val="both"/>
      </w:pPr>
      <w:r>
        <w:rPr>
          <w:rFonts w:ascii="Times New Roman"/>
          <w:b w:val="false"/>
          <w:i w:val="false"/>
          <w:color w:val="000000"/>
          <w:sz w:val="28"/>
        </w:rPr>
        <w:t>
      В принятии обращения отказывается, если оно "не соответствует установленным настоящим Конституционным законом форме и содержанию обращения, условиям их допустимости или исходит от ненадлежащего субъекта" (</w:t>
      </w:r>
      <w:r>
        <w:rPr>
          <w:rFonts w:ascii="Times New Roman"/>
          <w:b w:val="false"/>
          <w:i w:val="false"/>
          <w:color w:val="000000"/>
          <w:sz w:val="28"/>
        </w:rPr>
        <w:t>подпункт 1</w:t>
      </w:r>
      <w:r>
        <w:rPr>
          <w:rFonts w:ascii="Times New Roman"/>
          <w:b w:val="false"/>
          <w:i w:val="false"/>
          <w:color w:val="000000"/>
          <w:sz w:val="28"/>
        </w:rPr>
        <w:t xml:space="preserve">) пункта 3 статьи 48 Конституционного закона). </w:t>
      </w:r>
    </w:p>
    <w:bookmarkEnd w:id="22"/>
    <w:bookmarkStart w:name="z26" w:id="23"/>
    <w:p>
      <w:pPr>
        <w:spacing w:after="0"/>
        <w:ind w:left="0"/>
        <w:jc w:val="both"/>
      </w:pPr>
      <w:r>
        <w:rPr>
          <w:rFonts w:ascii="Times New Roman"/>
          <w:b w:val="false"/>
          <w:i w:val="false"/>
          <w:color w:val="000000"/>
          <w:sz w:val="28"/>
        </w:rPr>
        <w:t>
      В связи с этим Конституционный Суд отказывает в принятии дополнительных требований представителя субъекта обращения к конституционному производству, так как указанные в них положения непосредственно не затрагивают права и свободы субъекта обращения.</w:t>
      </w:r>
    </w:p>
    <w:bookmarkEnd w:id="23"/>
    <w:bookmarkStart w:name="z27" w:id="24"/>
    <w:p>
      <w:pPr>
        <w:spacing w:after="0"/>
        <w:ind w:left="0"/>
        <w:jc w:val="both"/>
      </w:pPr>
      <w:r>
        <w:rPr>
          <w:rFonts w:ascii="Times New Roman"/>
          <w:b w:val="false"/>
          <w:i w:val="false"/>
          <w:color w:val="000000"/>
          <w:sz w:val="28"/>
        </w:rPr>
        <w:t xml:space="preserve">
      При проверке конституционности части первой </w:t>
      </w:r>
      <w:r>
        <w:rPr>
          <w:rFonts w:ascii="Times New Roman"/>
          <w:b w:val="false"/>
          <w:i w:val="false"/>
          <w:color w:val="000000"/>
          <w:sz w:val="28"/>
        </w:rPr>
        <w:t>статьи 608</w:t>
      </w:r>
      <w:r>
        <w:rPr>
          <w:rFonts w:ascii="Times New Roman"/>
          <w:b w:val="false"/>
          <w:i w:val="false"/>
          <w:color w:val="000000"/>
          <w:sz w:val="28"/>
        </w:rPr>
        <w:t xml:space="preserve"> КоАП с учетом соотношения ее с частью шестой данной статьи Конституционный Суд исходит из следующего.</w:t>
      </w:r>
    </w:p>
    <w:bookmarkEnd w:id="24"/>
    <w:bookmarkStart w:name="z28" w:id="2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 Конституции записано, что высшими ценностями государства являются человек, его жизнь, права и свободы. Никто не вправе подвергать опасности жизнь других лиц, в том числе управляя транспортным средством как источником повышенной опасности.</w:t>
      </w:r>
    </w:p>
    <w:bookmarkEnd w:id="25"/>
    <w:bookmarkStart w:name="z29" w:id="26"/>
    <w:p>
      <w:pPr>
        <w:spacing w:after="0"/>
        <w:ind w:left="0"/>
        <w:jc w:val="both"/>
      </w:pPr>
      <w:r>
        <w:rPr>
          <w:rFonts w:ascii="Times New Roman"/>
          <w:b w:val="false"/>
          <w:i w:val="false"/>
          <w:color w:val="000000"/>
          <w:sz w:val="28"/>
        </w:rPr>
        <w:t>
      Конституция закрепляет право каждого, кто находится на законных основаниях в стране, на свободное передвижение по территории Республики Казахстан, кроме случаев, оговоренных законом (</w:t>
      </w:r>
      <w:r>
        <w:rPr>
          <w:rFonts w:ascii="Times New Roman"/>
          <w:b w:val="false"/>
          <w:i w:val="false"/>
          <w:color w:val="000000"/>
          <w:sz w:val="28"/>
        </w:rPr>
        <w:t>пункт 1</w:t>
      </w:r>
      <w:r>
        <w:rPr>
          <w:rFonts w:ascii="Times New Roman"/>
          <w:b w:val="false"/>
          <w:i w:val="false"/>
          <w:color w:val="000000"/>
          <w:sz w:val="28"/>
        </w:rPr>
        <w:t xml:space="preserve"> статьи 21 Конституции). Личный и общественный транспорт – важное средство для реализации этого права человека. В соответствии с Конституцией осуществление прав и свобод человека и гражданина не должно нарушать права и свободы других лиц, посягать на конституционный строй и общественную нравственность (</w:t>
      </w:r>
      <w:r>
        <w:rPr>
          <w:rFonts w:ascii="Times New Roman"/>
          <w:b w:val="false"/>
          <w:i w:val="false"/>
          <w:color w:val="000000"/>
          <w:sz w:val="28"/>
        </w:rPr>
        <w:t>пункт 5</w:t>
      </w:r>
      <w:r>
        <w:rPr>
          <w:rFonts w:ascii="Times New Roman"/>
          <w:b w:val="false"/>
          <w:i w:val="false"/>
          <w:color w:val="000000"/>
          <w:sz w:val="28"/>
        </w:rPr>
        <w:t xml:space="preserve"> статьи 12), все равны перед законом и судом (</w:t>
      </w:r>
      <w:r>
        <w:rPr>
          <w:rFonts w:ascii="Times New Roman"/>
          <w:b w:val="false"/>
          <w:i w:val="false"/>
          <w:color w:val="000000"/>
          <w:sz w:val="28"/>
        </w:rPr>
        <w:t>пункт 1</w:t>
      </w:r>
      <w:r>
        <w:rPr>
          <w:rFonts w:ascii="Times New Roman"/>
          <w:b w:val="false"/>
          <w:i w:val="false"/>
          <w:color w:val="000000"/>
          <w:sz w:val="28"/>
        </w:rPr>
        <w:t xml:space="preserve"> статьи 14). При этом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r>
        <w:rPr>
          <w:rFonts w:ascii="Times New Roman"/>
          <w:b w:val="false"/>
          <w:i w:val="false"/>
          <w:color w:val="000000"/>
          <w:sz w:val="28"/>
        </w:rPr>
        <w:t>пункт 1</w:t>
      </w:r>
      <w:r>
        <w:rPr>
          <w:rFonts w:ascii="Times New Roman"/>
          <w:b w:val="false"/>
          <w:i w:val="false"/>
          <w:color w:val="000000"/>
          <w:sz w:val="28"/>
        </w:rPr>
        <w:t xml:space="preserve"> статьи 39), а конституционная норма о равенстве всех перед законом и судом ни в каких случаях не подлежит ограничению (</w:t>
      </w:r>
      <w:r>
        <w:rPr>
          <w:rFonts w:ascii="Times New Roman"/>
          <w:b w:val="false"/>
          <w:i w:val="false"/>
          <w:color w:val="000000"/>
          <w:sz w:val="28"/>
        </w:rPr>
        <w:t>пункт 3</w:t>
      </w:r>
      <w:r>
        <w:rPr>
          <w:rFonts w:ascii="Times New Roman"/>
          <w:b w:val="false"/>
          <w:i w:val="false"/>
          <w:color w:val="000000"/>
          <w:sz w:val="28"/>
        </w:rPr>
        <w:t xml:space="preserve"> статьи 39). Эти положения Конституции важны для охраны общественного порядка, в том числе в сфере дорожного движения, жизни, здоровья, прав и свобод человека.</w:t>
      </w:r>
    </w:p>
    <w:bookmarkEnd w:id="26"/>
    <w:bookmarkStart w:name="z30" w:id="27"/>
    <w:p>
      <w:pPr>
        <w:spacing w:after="0"/>
        <w:ind w:left="0"/>
        <w:jc w:val="both"/>
      </w:pPr>
      <w:r>
        <w:rPr>
          <w:rFonts w:ascii="Times New Roman"/>
          <w:b w:val="false"/>
          <w:i w:val="false"/>
          <w:color w:val="000000"/>
          <w:sz w:val="28"/>
        </w:rPr>
        <w:t>
      Не подлежит каким-либо ограничениям и конституционное право каждого на жизнь (</w:t>
      </w:r>
      <w:r>
        <w:rPr>
          <w:rFonts w:ascii="Times New Roman"/>
          <w:b w:val="false"/>
          <w:i w:val="false"/>
          <w:color w:val="000000"/>
          <w:sz w:val="28"/>
        </w:rPr>
        <w:t>пункт 1</w:t>
      </w:r>
      <w:r>
        <w:rPr>
          <w:rFonts w:ascii="Times New Roman"/>
          <w:b w:val="false"/>
          <w:i w:val="false"/>
          <w:color w:val="000000"/>
          <w:sz w:val="28"/>
        </w:rPr>
        <w:t xml:space="preserve"> статьи 15). В </w:t>
      </w:r>
      <w:r>
        <w:rPr>
          <w:rFonts w:ascii="Times New Roman"/>
          <w:b w:val="false"/>
          <w:i w:val="false"/>
          <w:color w:val="000000"/>
          <w:sz w:val="28"/>
        </w:rPr>
        <w:t>пункте 1</w:t>
      </w:r>
      <w:r>
        <w:rPr>
          <w:rFonts w:ascii="Times New Roman"/>
          <w:b w:val="false"/>
          <w:i w:val="false"/>
          <w:color w:val="000000"/>
          <w:sz w:val="28"/>
        </w:rPr>
        <w:t xml:space="preserve"> статьи 29 Конституции установлено: "Граждане Республики Казахстан имеют право на охрану здоровья". Начиная управление транспортным средством в состоянии алкогольного, наркотического и (или) токсикоманического опьянения, влияющем на быстроту реакции, внимание, координацию движений, человек подвергает риску жизнь и здоровье людей (пассажиров, пешеходов и других).</w:t>
      </w:r>
    </w:p>
    <w:bookmarkEnd w:id="27"/>
    <w:bookmarkStart w:name="z31"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34 Конституции закреплено, что каждый обязан соблюдать Конституцию и законодательство Республики Казахстан, уважать права, свободы, честь и достоинство других лиц. Управляющий транспортным средством в состоянии алкогольного, наркотического и (или) токсикоманического опьянения является потенциальным нарушителем конституционных прав граждан и общественного порядка, не соблюдает указанные конституционные обязанности, создает при этом опасность для своей жизни и здоровья.</w:t>
      </w:r>
    </w:p>
    <w:bookmarkEnd w:id="28"/>
    <w:bookmarkStart w:name="z32" w:id="29"/>
    <w:p>
      <w:pPr>
        <w:spacing w:after="0"/>
        <w:ind w:left="0"/>
        <w:jc w:val="both"/>
      </w:pPr>
      <w:r>
        <w:rPr>
          <w:rFonts w:ascii="Times New Roman"/>
          <w:b w:val="false"/>
          <w:i w:val="false"/>
          <w:color w:val="000000"/>
          <w:sz w:val="28"/>
        </w:rPr>
        <w:t xml:space="preserve">
      В нормативном постановлении Конституционного Совета Республики Казахстан от 29 марта 1999 года </w:t>
      </w:r>
      <w:r>
        <w:rPr>
          <w:rFonts w:ascii="Times New Roman"/>
          <w:b w:val="false"/>
          <w:i w:val="false"/>
          <w:color w:val="000000"/>
          <w:sz w:val="28"/>
        </w:rPr>
        <w:t>№ 7/2</w:t>
      </w:r>
      <w:r>
        <w:rPr>
          <w:rFonts w:ascii="Times New Roman"/>
          <w:b w:val="false"/>
          <w:i w:val="false"/>
          <w:color w:val="000000"/>
          <w:sz w:val="28"/>
        </w:rPr>
        <w:t xml:space="preserve"> обращено внимание на то, что </w:t>
      </w:r>
      <w:r>
        <w:rPr>
          <w:rFonts w:ascii="Times New Roman"/>
          <w:b w:val="false"/>
          <w:i w:val="false"/>
          <w:color w:val="000000"/>
          <w:sz w:val="28"/>
        </w:rPr>
        <w:t>пункт 1</w:t>
      </w:r>
      <w:r>
        <w:rPr>
          <w:rFonts w:ascii="Times New Roman"/>
          <w:b w:val="false"/>
          <w:i w:val="false"/>
          <w:color w:val="000000"/>
          <w:sz w:val="28"/>
        </w:rPr>
        <w:t xml:space="preserve"> статьи 14 Конституции "устанавливает равенство прав и обязанностей личности, равную защиту государством этих прав и равную ответственность каждого перед законом. Равенство перед законом означает, что именно в законах определяются конкретные условия и обстоятельства, позволяющие реализовать права и свободы человека и гражданина".</w:t>
      </w:r>
    </w:p>
    <w:bookmarkEnd w:id="29"/>
    <w:bookmarkStart w:name="z33" w:id="30"/>
    <w:p>
      <w:pPr>
        <w:spacing w:after="0"/>
        <w:ind w:left="0"/>
        <w:jc w:val="both"/>
      </w:pPr>
      <w:r>
        <w:rPr>
          <w:rFonts w:ascii="Times New Roman"/>
          <w:b w:val="false"/>
          <w:i w:val="false"/>
          <w:color w:val="000000"/>
          <w:sz w:val="28"/>
        </w:rPr>
        <w:t>
      2. Всеобщая декларация прав человека, принятая Генеральной Ассамблеей Организации Объединенных Наций 10 декабря 1948 года (далее – Декларация), устанавливает: "Каждый человек имеет обязанности перед обществом, в котором только и возможно свободное и полное развитие его личности" (пункт 1 статьи 29). В ней также отмечено, что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(пункт 2 статьи 29).</w:t>
      </w:r>
    </w:p>
    <w:bookmarkEnd w:id="30"/>
    <w:bookmarkStart w:name="z34" w:id="31"/>
    <w:p>
      <w:pPr>
        <w:spacing w:after="0"/>
        <w:ind w:left="0"/>
        <w:jc w:val="both"/>
      </w:pPr>
      <w:r>
        <w:rPr>
          <w:rFonts w:ascii="Times New Roman"/>
          <w:b w:val="false"/>
          <w:i w:val="false"/>
          <w:color w:val="000000"/>
          <w:sz w:val="28"/>
        </w:rPr>
        <w:t xml:space="preserve">
      В Международном пакте о гражданских и политических правах от 16 декабря 1966 года, ратифицированном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ноября 2005 года, закреплены, в частности: право на жизнь как неотъемлемое право каждого человека (</w:t>
      </w:r>
      <w:r>
        <w:rPr>
          <w:rFonts w:ascii="Times New Roman"/>
          <w:b w:val="false"/>
          <w:i w:val="false"/>
          <w:color w:val="000000"/>
          <w:sz w:val="28"/>
        </w:rPr>
        <w:t>пункт 1</w:t>
      </w:r>
      <w:r>
        <w:rPr>
          <w:rFonts w:ascii="Times New Roman"/>
          <w:b w:val="false"/>
          <w:i w:val="false"/>
          <w:color w:val="000000"/>
          <w:sz w:val="28"/>
        </w:rPr>
        <w:t xml:space="preserve"> статьи 6), равенство всех лиц перед судами (</w:t>
      </w:r>
      <w:r>
        <w:rPr>
          <w:rFonts w:ascii="Times New Roman"/>
          <w:b w:val="false"/>
          <w:i w:val="false"/>
          <w:color w:val="000000"/>
          <w:sz w:val="28"/>
        </w:rPr>
        <w:t>пункт 1</w:t>
      </w:r>
      <w:r>
        <w:rPr>
          <w:rFonts w:ascii="Times New Roman"/>
          <w:b w:val="false"/>
          <w:i w:val="false"/>
          <w:color w:val="000000"/>
          <w:sz w:val="28"/>
        </w:rPr>
        <w:t xml:space="preserve"> статьи 14), право каждого ребенка на такие меры защиты, которые требуются в его положении как малолетнего со стороны общества и государства (</w:t>
      </w:r>
      <w:r>
        <w:rPr>
          <w:rFonts w:ascii="Times New Roman"/>
          <w:b w:val="false"/>
          <w:i w:val="false"/>
          <w:color w:val="000000"/>
          <w:sz w:val="28"/>
        </w:rPr>
        <w:t>пункт 1</w:t>
      </w:r>
      <w:r>
        <w:rPr>
          <w:rFonts w:ascii="Times New Roman"/>
          <w:b w:val="false"/>
          <w:i w:val="false"/>
          <w:color w:val="000000"/>
          <w:sz w:val="28"/>
        </w:rPr>
        <w:t xml:space="preserve"> статьи 24).</w:t>
      </w:r>
    </w:p>
    <w:bookmarkEnd w:id="31"/>
    <w:bookmarkStart w:name="z35" w:id="32"/>
    <w:p>
      <w:pPr>
        <w:spacing w:after="0"/>
        <w:ind w:left="0"/>
        <w:jc w:val="both"/>
      </w:pPr>
      <w:r>
        <w:rPr>
          <w:rFonts w:ascii="Times New Roman"/>
          <w:b w:val="false"/>
          <w:i w:val="false"/>
          <w:color w:val="000000"/>
          <w:sz w:val="28"/>
        </w:rPr>
        <w:t xml:space="preserve">
      В подпункте v) статьи 1 Конвенции Организации Объединенных Наций о дорожном движении, принятой 8 ноября 1968 года и ратифицированной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декабря 2009 года (далее – Конвенция), содержится широкое определение термина "водитель" ("погонщик"): "всякое лицо, управляющее транспортным средством, автомобилем и т.д. (включая велосипеды) или ведущее по дороге скот, стада, упряжных, вьючных или верховых животных". С учетом этого дано определение понятия "водитель" и в </w:t>
      </w:r>
      <w:r>
        <w:rPr>
          <w:rFonts w:ascii="Times New Roman"/>
          <w:b w:val="false"/>
          <w:i w:val="false"/>
          <w:color w:val="000000"/>
          <w:sz w:val="28"/>
        </w:rPr>
        <w:t>подпункте 25)</w:t>
      </w:r>
      <w:r>
        <w:rPr>
          <w:rFonts w:ascii="Times New Roman"/>
          <w:b w:val="false"/>
          <w:i w:val="false"/>
          <w:color w:val="000000"/>
          <w:sz w:val="28"/>
        </w:rPr>
        <w:t xml:space="preserve"> статьи 1 Закона Республики Казахстан от 17 апреля 2014 года "О дорожном движении" (далее – Закон от 17 апреля 2014 года).</w:t>
      </w:r>
    </w:p>
    <w:bookmarkEnd w:id="32"/>
    <w:bookmarkStart w:name="z36" w:id="33"/>
    <w:p>
      <w:pPr>
        <w:spacing w:after="0"/>
        <w:ind w:left="0"/>
        <w:jc w:val="both"/>
      </w:pPr>
      <w:r>
        <w:rPr>
          <w:rFonts w:ascii="Times New Roman"/>
          <w:b w:val="false"/>
          <w:i w:val="false"/>
          <w:color w:val="000000"/>
          <w:sz w:val="28"/>
        </w:rPr>
        <w:t>
      Конвенция уделяет внимание здоровью водителя, его физическим и психическим качествам, физическому и умственному состоянию, влияющим на исполнение обязанностей правильно управлять транспортным средством, контролировать это управление, обеспечивать безопасность дорожного движения. Выполнение этих требований Конвенции затруднительно при алкогольном, наркотическом и (или) токсикоманическом опьянении водителя.</w:t>
      </w:r>
    </w:p>
    <w:bookmarkEnd w:id="33"/>
    <w:bookmarkStart w:name="z37" w:id="34"/>
    <w:p>
      <w:pPr>
        <w:spacing w:after="0"/>
        <w:ind w:left="0"/>
        <w:jc w:val="both"/>
      </w:pPr>
      <w:r>
        <w:rPr>
          <w:rFonts w:ascii="Times New Roman"/>
          <w:b w:val="false"/>
          <w:i w:val="false"/>
          <w:color w:val="000000"/>
          <w:sz w:val="28"/>
        </w:rPr>
        <w:t>
      В пункте 3 статьи 8 Конвенции говорится: "Водитель должен обладать необходимыми физическими и психическими качествами, и его физическое и умственное состояние должно позволять ему управлять транспортным средством", а в пункте 5 этой же статьи отмечено, что водитель "должен быть всегда в состоянии управлять своим транспортным средством". В Конвенции также установлено требование: "Водитель транспортного средства должен при любых обстоятельствах сохранять контроль над своим транспортным средством с тем, чтобы соблюдать необходимую осторожность и быть всегда в состоянии осуществлять любые маневры, которые ему надлежит выполнить" (пункт 1 статьи 13). Состояние алкогольного, наркотического и (или) токсикоманического опьянения может существенно влиять на способность водителя осуществлять необходимые действия в сложных ситуациях и создавать риски для жизни, здоровья людей и безопасности дорожного движения.</w:t>
      </w:r>
    </w:p>
    <w:bookmarkEnd w:id="34"/>
    <w:bookmarkStart w:name="z38" w:id="35"/>
    <w:p>
      <w:pPr>
        <w:spacing w:after="0"/>
        <w:ind w:left="0"/>
        <w:jc w:val="both"/>
      </w:pPr>
      <w:r>
        <w:rPr>
          <w:rFonts w:ascii="Times New Roman"/>
          <w:b w:val="false"/>
          <w:i w:val="false"/>
          <w:color w:val="000000"/>
          <w:sz w:val="28"/>
        </w:rPr>
        <w:t>
      Согласно пункту 3 статьи 42 Конвенции "ни одно положение настоящей Конвенции не должно толковаться как препятствующее Договаривающимся Сторонам или их территориальным подразделениям запретить водителю, имеющему национальное или международное водительское удостоверение, управлять автомобилем, если очевидно и доказано, что его состояние таково, что он не может управлять транспортным средством, не создавая угрозы для движения, или если он был лишен права на вождение в государстве, где он имеет свое обычное местожительство".</w:t>
      </w:r>
    </w:p>
    <w:bookmarkEnd w:id="35"/>
    <w:bookmarkStart w:name="z39" w:id="36"/>
    <w:p>
      <w:pPr>
        <w:spacing w:after="0"/>
        <w:ind w:left="0"/>
        <w:jc w:val="both"/>
      </w:pPr>
      <w:r>
        <w:rPr>
          <w:rFonts w:ascii="Times New Roman"/>
          <w:b w:val="false"/>
          <w:i w:val="false"/>
          <w:color w:val="000000"/>
          <w:sz w:val="28"/>
        </w:rPr>
        <w:t>
      В международных правовых документах также предусмотрена возможность лишения водителя права управления транспортными средствами. В зарубежных странах за различные нарушения в состоянии опьянения водитель может быть лишен права управления транспортным средством на различные сроки (в том числе на весьма длительный до пожизненного) с учетом особенностей законодательства каждой страны и последствий совершенного правонарушения (в некоторых странах с конфискацией транспортного средства).</w:t>
      </w:r>
    </w:p>
    <w:bookmarkEnd w:id="36"/>
    <w:bookmarkStart w:name="z40" w:id="37"/>
    <w:p>
      <w:pPr>
        <w:spacing w:after="0"/>
        <w:ind w:left="0"/>
        <w:jc w:val="both"/>
      </w:pPr>
      <w:r>
        <w:rPr>
          <w:rFonts w:ascii="Times New Roman"/>
          <w:b w:val="false"/>
          <w:i w:val="false"/>
          <w:color w:val="000000"/>
          <w:sz w:val="28"/>
        </w:rPr>
        <w:t>
      3. В Республике Казахстан законодательство и практика его реализации защищают и поддерживают правовой порядок, обеспечивающий защиту жизни и здоровья, прав и свобод человека и гражданина, в том числе и в ситуациях, создающих дополнительные риски для обеспечения правопорядка.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от 17 апреля 2014 года устанавливает правовые основы и общие условия функционирования дорожного движения и обеспечения его безопасности в Республике Казахстан. В данном Законе государственная политика в сфере дорожного движения определена как "направленная на обеспечение благоприятных условий для участников дорожного движения, предотвращение дорожно-транспортных происшествий и снижение тяжести их последствий" (</w:t>
      </w:r>
      <w:r>
        <w:rPr>
          <w:rFonts w:ascii="Times New Roman"/>
          <w:b w:val="false"/>
          <w:i w:val="false"/>
          <w:color w:val="000000"/>
          <w:sz w:val="28"/>
        </w:rPr>
        <w:t>пункт 1</w:t>
      </w:r>
      <w:r>
        <w:rPr>
          <w:rFonts w:ascii="Times New Roman"/>
          <w:b w:val="false"/>
          <w:i w:val="false"/>
          <w:color w:val="000000"/>
          <w:sz w:val="28"/>
        </w:rPr>
        <w:t xml:space="preserve"> статьи 6). Среди основных направлений этой политики указаны, в частности, обеспечение безопасности и доступности дорожного движения, комфортности и сервиса для его участников, устойчивой транспортной системы, снижение рисков в дорожном движении (подпункты 1) – 3) </w:t>
      </w:r>
      <w:r>
        <w:rPr>
          <w:rFonts w:ascii="Times New Roman"/>
          <w:b w:val="false"/>
          <w:i w:val="false"/>
          <w:color w:val="000000"/>
          <w:sz w:val="28"/>
        </w:rPr>
        <w:t>пункта 2</w:t>
      </w:r>
      <w:r>
        <w:rPr>
          <w:rFonts w:ascii="Times New Roman"/>
          <w:b w:val="false"/>
          <w:i w:val="false"/>
          <w:color w:val="000000"/>
          <w:sz w:val="28"/>
        </w:rPr>
        <w:t xml:space="preserve"> статьи 6).</w:t>
      </w:r>
    </w:p>
    <w:bookmarkStart w:name="z42"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w:t>
      </w:r>
      <w:r>
        <w:rPr>
          <w:rFonts w:ascii="Times New Roman"/>
          <w:b w:val="false"/>
          <w:i w:val="false"/>
          <w:color w:val="000000"/>
          <w:sz w:val="28"/>
        </w:rPr>
        <w:t xml:space="preserve"> Закона от 17 апреля 2014 года выделены основные принципы дорожного движения: "1) приоритет жизни и здоровья участников дорожного движения над экономическими результатами хозяйственной деятельности; 2) приоритет ответственности государства за обеспечение безопасности дорожного движения над ответственностью участников дорожного движения; 3) соблюдение интересов участников дорожного движения, общества и государства при обеспечении безопасности дорожного движения; 4) системный подход к обеспечению безопасности дорожного движения". В соответствии с этими принципами, учитывая высокую общественную опасность управления транспортным средством водителем в состоянии опьянения, а также возможные последствия дорожно-транспортных происшествий, в Республике Казахстан за различные правонарушения установлена административная и уголовная ответственность.</w:t>
      </w:r>
    </w:p>
    <w:bookmarkEnd w:id="38"/>
    <w:bookmarkStart w:name="z43"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73 Закона от 17 апреля 2014 года предусмотрено, что право на управление транспортным средством предоставляется лицам, сдавшим экзамен, при соблюдении условий, перечисленных в </w:t>
      </w:r>
      <w:r>
        <w:rPr>
          <w:rFonts w:ascii="Times New Roman"/>
          <w:b w:val="false"/>
          <w:i w:val="false"/>
          <w:color w:val="000000"/>
          <w:sz w:val="28"/>
        </w:rPr>
        <w:t>статье 74</w:t>
      </w:r>
      <w:r>
        <w:rPr>
          <w:rFonts w:ascii="Times New Roman"/>
          <w:b w:val="false"/>
          <w:i w:val="false"/>
          <w:color w:val="000000"/>
          <w:sz w:val="28"/>
        </w:rPr>
        <w:t xml:space="preserve"> данного Закона, в </w:t>
      </w:r>
      <w:r>
        <w:rPr>
          <w:rFonts w:ascii="Times New Roman"/>
          <w:b w:val="false"/>
          <w:i w:val="false"/>
          <w:color w:val="000000"/>
          <w:sz w:val="28"/>
        </w:rPr>
        <w:t>пункте 5</w:t>
      </w:r>
      <w:r>
        <w:rPr>
          <w:rFonts w:ascii="Times New Roman"/>
          <w:b w:val="false"/>
          <w:i w:val="false"/>
          <w:color w:val="000000"/>
          <w:sz w:val="28"/>
        </w:rPr>
        <w:t xml:space="preserve"> статьи 73 установлено, что право на управление транспортным средством подтверждается водительским удостоверением, а в предусмотренных законодательством случаях – временным разрешением на право управления транспортным средством. Законом от 17 апреля 2014 года регулируется процедура получения документов, подтверждающих право на управление транспортным средством, установлено, какие лица допускаются к сдаче экзаменов (</w:t>
      </w:r>
      <w:r>
        <w:rPr>
          <w:rFonts w:ascii="Times New Roman"/>
          <w:b w:val="false"/>
          <w:i w:val="false"/>
          <w:color w:val="000000"/>
          <w:sz w:val="28"/>
        </w:rPr>
        <w:t>пункт 3</w:t>
      </w:r>
      <w:r>
        <w:rPr>
          <w:rFonts w:ascii="Times New Roman"/>
          <w:b w:val="false"/>
          <w:i w:val="false"/>
          <w:color w:val="000000"/>
          <w:sz w:val="28"/>
        </w:rPr>
        <w:t xml:space="preserve"> статьи 74), и предусмотрены случаи лишения и ограничения права на управление транспортным средством (</w:t>
      </w:r>
      <w:r>
        <w:rPr>
          <w:rFonts w:ascii="Times New Roman"/>
          <w:b w:val="false"/>
          <w:i w:val="false"/>
          <w:color w:val="000000"/>
          <w:sz w:val="28"/>
        </w:rPr>
        <w:t>пункт 3</w:t>
      </w:r>
      <w:r>
        <w:rPr>
          <w:rFonts w:ascii="Times New Roman"/>
          <w:b w:val="false"/>
          <w:i w:val="false"/>
          <w:color w:val="000000"/>
          <w:sz w:val="28"/>
        </w:rPr>
        <w:t xml:space="preserve"> статьи 75).</w:t>
      </w:r>
    </w:p>
    <w:bookmarkEnd w:id="39"/>
    <w:bookmarkStart w:name="z44" w:id="40"/>
    <w:p>
      <w:pPr>
        <w:spacing w:after="0"/>
        <w:ind w:left="0"/>
        <w:jc w:val="both"/>
      </w:pPr>
      <w:r>
        <w:rPr>
          <w:rFonts w:ascii="Times New Roman"/>
          <w:b w:val="false"/>
          <w:i w:val="false"/>
          <w:color w:val="000000"/>
          <w:sz w:val="28"/>
        </w:rPr>
        <w:t>
      4. По данным Генеральной прокуратуры Республики Казахстан, в период с 2014 года по сентябрь 2023 года включительно, в результате 158 тысяч дорожно-транспортных происшествий (далее – ДТП) в Казахстане погибло более 22 тысяч человек, свыше 205 тысяч получили различные увечья, травмы. С участием водителей в состоянии опьянения совершены более 6400 ДТП, в которых погибли 1426 человек, 8607 получили различные увечья, травмы.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декабря 2019 года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 (далее – Закон от 27 декабря 2019 года) за управление транспортным средством в состоянии опьянения усилена административная и уголовная ответственность. Водитель, управляющий транспортным средством в состоянии алкогольного, наркотического и (или) токсикоманического опьянения, подвергается административному аресту на пятнадцать суток и лишению права управления транспортным средством сроком на семь лет (часть первая </w:t>
      </w:r>
      <w:r>
        <w:rPr>
          <w:rFonts w:ascii="Times New Roman"/>
          <w:b w:val="false"/>
          <w:i w:val="false"/>
          <w:color w:val="000000"/>
          <w:sz w:val="28"/>
        </w:rPr>
        <w:t>статьи 608</w:t>
      </w:r>
      <w:r>
        <w:rPr>
          <w:rFonts w:ascii="Times New Roman"/>
          <w:b w:val="false"/>
          <w:i w:val="false"/>
          <w:color w:val="000000"/>
          <w:sz w:val="28"/>
        </w:rPr>
        <w:t xml:space="preserve"> КоАП). При повторном нарушении в течение года после истечения срока административного взыскания арест увеличен до двадцати суток с лишением права управления транспортным средством сроком на восемь лет (часть 3-1 </w:t>
      </w:r>
      <w:r>
        <w:rPr>
          <w:rFonts w:ascii="Times New Roman"/>
          <w:b w:val="false"/>
          <w:i w:val="false"/>
          <w:color w:val="000000"/>
          <w:sz w:val="28"/>
        </w:rPr>
        <w:t>статьи 608</w:t>
      </w:r>
      <w:r>
        <w:rPr>
          <w:rFonts w:ascii="Times New Roman"/>
          <w:b w:val="false"/>
          <w:i w:val="false"/>
          <w:color w:val="000000"/>
          <w:sz w:val="28"/>
        </w:rPr>
        <w:t xml:space="preserve"> КоАП).</w:t>
      </w:r>
    </w:p>
    <w:bookmarkStart w:name="z46" w:id="41"/>
    <w:p>
      <w:pPr>
        <w:spacing w:after="0"/>
        <w:ind w:left="0"/>
        <w:jc w:val="both"/>
      </w:pPr>
      <w:r>
        <w:rPr>
          <w:rFonts w:ascii="Times New Roman"/>
          <w:b w:val="false"/>
          <w:i w:val="false"/>
          <w:color w:val="000000"/>
          <w:sz w:val="28"/>
        </w:rPr>
        <w:t xml:space="preserve">
      Действия, предусмотренные частью первой </w:t>
      </w:r>
      <w:r>
        <w:rPr>
          <w:rFonts w:ascii="Times New Roman"/>
          <w:b w:val="false"/>
          <w:i w:val="false"/>
          <w:color w:val="000000"/>
          <w:sz w:val="28"/>
        </w:rPr>
        <w:t>статьи 608</w:t>
      </w:r>
      <w:r>
        <w:rPr>
          <w:rFonts w:ascii="Times New Roman"/>
          <w:b w:val="false"/>
          <w:i w:val="false"/>
          <w:color w:val="000000"/>
          <w:sz w:val="28"/>
        </w:rPr>
        <w:t xml:space="preserve"> КоАП,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влекут административный арест на двадцать суток и лишение права управления транспортным средством сроком на семь лет (часть третья </w:t>
      </w:r>
      <w:r>
        <w:rPr>
          <w:rFonts w:ascii="Times New Roman"/>
          <w:b w:val="false"/>
          <w:i w:val="false"/>
          <w:color w:val="000000"/>
          <w:sz w:val="28"/>
        </w:rPr>
        <w:t>статьи 608</w:t>
      </w:r>
      <w:r>
        <w:rPr>
          <w:rFonts w:ascii="Times New Roman"/>
          <w:b w:val="false"/>
          <w:i w:val="false"/>
          <w:color w:val="000000"/>
          <w:sz w:val="28"/>
        </w:rPr>
        <w:t xml:space="preserve"> КоАП). Совершение таких же действий повторно в течение года после истечения срока административного взыскания влечет административный арест на двадцать пять суток и лишение права управления транспортным средством сроком на девять лет (часть 3-2 </w:t>
      </w:r>
      <w:r>
        <w:rPr>
          <w:rFonts w:ascii="Times New Roman"/>
          <w:b w:val="false"/>
          <w:i w:val="false"/>
          <w:color w:val="000000"/>
          <w:sz w:val="28"/>
        </w:rPr>
        <w:t>статьи 608</w:t>
      </w:r>
      <w:r>
        <w:rPr>
          <w:rFonts w:ascii="Times New Roman"/>
          <w:b w:val="false"/>
          <w:i w:val="false"/>
          <w:color w:val="000000"/>
          <w:sz w:val="28"/>
        </w:rPr>
        <w:t xml:space="preserve"> КоАП).</w:t>
      </w:r>
    </w:p>
    <w:bookmarkEnd w:id="41"/>
    <w:bookmarkStart w:name="z47" w:id="42"/>
    <w:p>
      <w:pPr>
        <w:spacing w:after="0"/>
        <w:ind w:left="0"/>
        <w:jc w:val="both"/>
      </w:pPr>
      <w:r>
        <w:rPr>
          <w:rFonts w:ascii="Times New Roman"/>
          <w:b w:val="false"/>
          <w:i w:val="false"/>
          <w:color w:val="000000"/>
          <w:sz w:val="28"/>
        </w:rPr>
        <w:t xml:space="preserve">
      Принятые меры по усилению административной и уголовной ответственности оказали позитивное профилактическое воздействие на участников дорожного движения. </w:t>
      </w:r>
    </w:p>
    <w:bookmarkEnd w:id="42"/>
    <w:bookmarkStart w:name="z48" w:id="43"/>
    <w:p>
      <w:pPr>
        <w:spacing w:after="0"/>
        <w:ind w:left="0"/>
        <w:jc w:val="both"/>
      </w:pPr>
      <w:r>
        <w:rPr>
          <w:rFonts w:ascii="Times New Roman"/>
          <w:b w:val="false"/>
          <w:i w:val="false"/>
          <w:color w:val="000000"/>
          <w:sz w:val="28"/>
        </w:rPr>
        <w:t xml:space="preserve">
      При усилении административной ответственности за управление транспортным средством в состоянии опьянения осталась без изменений часть шестая </w:t>
      </w:r>
      <w:r>
        <w:rPr>
          <w:rFonts w:ascii="Times New Roman"/>
          <w:b w:val="false"/>
          <w:i w:val="false"/>
          <w:color w:val="000000"/>
          <w:sz w:val="28"/>
        </w:rPr>
        <w:t>статьи 608</w:t>
      </w:r>
      <w:r>
        <w:rPr>
          <w:rFonts w:ascii="Times New Roman"/>
          <w:b w:val="false"/>
          <w:i w:val="false"/>
          <w:color w:val="000000"/>
          <w:sz w:val="28"/>
        </w:rPr>
        <w:t xml:space="preserve"> КоАП, устанавливающая, что действия, предусмотренные частями первой и третьей данной статьи, совершенные лицами, не имеющими права управления транспортными средствами, влекут административный арест на двадцать суток без применения дополнительных мер воздействия. Однако и этими лицами, управляющими транспортным средством в состоянии алкогольного, наркотического и (или) токсикоманического опьянения, совершается много правонарушений, в том числе повторно, в результате которых получают ранения, гибнут люди. Повторное совершение данного правонарушения влечет арест на тридцать суток (часть седьмая </w:t>
      </w:r>
      <w:r>
        <w:rPr>
          <w:rFonts w:ascii="Times New Roman"/>
          <w:b w:val="false"/>
          <w:i w:val="false"/>
          <w:color w:val="000000"/>
          <w:sz w:val="28"/>
        </w:rPr>
        <w:t>статьи 608</w:t>
      </w:r>
      <w:r>
        <w:rPr>
          <w:rFonts w:ascii="Times New Roman"/>
          <w:b w:val="false"/>
          <w:i w:val="false"/>
          <w:color w:val="000000"/>
          <w:sz w:val="28"/>
        </w:rPr>
        <w:t xml:space="preserve"> КоАП) без иной профилактической меры. </w:t>
      </w:r>
    </w:p>
    <w:bookmarkEnd w:id="43"/>
    <w:bookmarkStart w:name="z49" w:id="44"/>
    <w:p>
      <w:pPr>
        <w:spacing w:after="0"/>
        <w:ind w:left="0"/>
        <w:jc w:val="both"/>
      </w:pPr>
      <w:r>
        <w:rPr>
          <w:rFonts w:ascii="Times New Roman"/>
          <w:b w:val="false"/>
          <w:i w:val="false"/>
          <w:color w:val="000000"/>
          <w:sz w:val="28"/>
        </w:rPr>
        <w:t xml:space="preserve">
      В отношении субъектов, указанных в части шестой </w:t>
      </w:r>
      <w:r>
        <w:rPr>
          <w:rFonts w:ascii="Times New Roman"/>
          <w:b w:val="false"/>
          <w:i w:val="false"/>
          <w:color w:val="000000"/>
          <w:sz w:val="28"/>
        </w:rPr>
        <w:t>статьи 608</w:t>
      </w:r>
      <w:r>
        <w:rPr>
          <w:rFonts w:ascii="Times New Roman"/>
          <w:b w:val="false"/>
          <w:i w:val="false"/>
          <w:color w:val="000000"/>
          <w:sz w:val="28"/>
        </w:rPr>
        <w:t xml:space="preserve"> КоАП, не применяется лишение права управления транспортным средством ввиду отсутствия у этих лиц водительского удостоверения, подтверждающего такое право. </w:t>
      </w:r>
    </w:p>
    <w:bookmarkEnd w:id="44"/>
    <w:bookmarkStart w:name="z50" w:id="45"/>
    <w:p>
      <w:pPr>
        <w:spacing w:after="0"/>
        <w:ind w:left="0"/>
        <w:jc w:val="both"/>
      </w:pPr>
      <w:r>
        <w:rPr>
          <w:rFonts w:ascii="Times New Roman"/>
          <w:b w:val="false"/>
          <w:i w:val="false"/>
          <w:color w:val="000000"/>
          <w:sz w:val="28"/>
        </w:rPr>
        <w:t xml:space="preserve">
      Таким образом, в настоящее время лицо, привлеченное к административной ответственности за правонарушения, предусмотренные частями шестой и седьмой </w:t>
      </w:r>
      <w:r>
        <w:rPr>
          <w:rFonts w:ascii="Times New Roman"/>
          <w:b w:val="false"/>
          <w:i w:val="false"/>
          <w:color w:val="000000"/>
          <w:sz w:val="28"/>
        </w:rPr>
        <w:t>статьи 608</w:t>
      </w:r>
      <w:r>
        <w:rPr>
          <w:rFonts w:ascii="Times New Roman"/>
          <w:b w:val="false"/>
          <w:i w:val="false"/>
          <w:color w:val="000000"/>
          <w:sz w:val="28"/>
        </w:rPr>
        <w:t xml:space="preserve"> КоАП, вправе сразу сдать экзамен и получить водительское удостоверение, что не соответствует целям профилактики административных правонарушений. По данным Генеральной прокуратуры, лица, привлеченные к административной ответственности по части шестой </w:t>
      </w:r>
      <w:r>
        <w:rPr>
          <w:rFonts w:ascii="Times New Roman"/>
          <w:b w:val="false"/>
          <w:i w:val="false"/>
          <w:color w:val="000000"/>
          <w:sz w:val="28"/>
        </w:rPr>
        <w:t>статьи 608</w:t>
      </w:r>
      <w:r>
        <w:rPr>
          <w:rFonts w:ascii="Times New Roman"/>
          <w:b w:val="false"/>
          <w:i w:val="false"/>
          <w:color w:val="000000"/>
          <w:sz w:val="28"/>
        </w:rPr>
        <w:t xml:space="preserve"> КоАП, после истечения срока административного ареста беспрепятственно получают водительские удостоверения и нередко вновь совершают подобные правонарушения. </w:t>
      </w:r>
    </w:p>
    <w:bookmarkEnd w:id="45"/>
    <w:bookmarkStart w:name="z51" w:id="46"/>
    <w:p>
      <w:pPr>
        <w:spacing w:after="0"/>
        <w:ind w:left="0"/>
        <w:jc w:val="both"/>
      </w:pPr>
      <w:r>
        <w:rPr>
          <w:rFonts w:ascii="Times New Roman"/>
          <w:b w:val="false"/>
          <w:i w:val="false"/>
          <w:color w:val="000000"/>
          <w:sz w:val="28"/>
        </w:rPr>
        <w:t xml:space="preserve">
      Для системного урегулирования профилактики административных правонарушений, связанных с управлением транспортным средством лицами в состоянии опьянения, в законодательстве Республики Казахстан о дорожном движении необходимо предусмотреть такую меру, как ограничение на определенный срок права сдачи экзамена для получения специального права – права управления транспортным средством. Это могло бы способствовать профилактике правонарушений, предусмотренных частями шестой и седьмой </w:t>
      </w:r>
      <w:r>
        <w:rPr>
          <w:rFonts w:ascii="Times New Roman"/>
          <w:b w:val="false"/>
          <w:i w:val="false"/>
          <w:color w:val="000000"/>
          <w:sz w:val="28"/>
        </w:rPr>
        <w:t>статьи 608</w:t>
      </w:r>
      <w:r>
        <w:rPr>
          <w:rFonts w:ascii="Times New Roman"/>
          <w:b w:val="false"/>
          <w:i w:val="false"/>
          <w:color w:val="000000"/>
          <w:sz w:val="28"/>
        </w:rPr>
        <w:t xml:space="preserve"> КоАП.</w:t>
      </w:r>
    </w:p>
    <w:bookmarkEnd w:id="46"/>
    <w:bookmarkStart w:name="z52" w:id="47"/>
    <w:p>
      <w:pPr>
        <w:spacing w:after="0"/>
        <w:ind w:left="0"/>
        <w:jc w:val="both"/>
      </w:pPr>
      <w:r>
        <w:rPr>
          <w:rFonts w:ascii="Times New Roman"/>
          <w:b w:val="false"/>
          <w:i w:val="false"/>
          <w:color w:val="000000"/>
          <w:sz w:val="28"/>
        </w:rPr>
        <w:t xml:space="preserve">
      5. Конституционный Суд отмечает технико-юридические особенности норм Конвенции, </w:t>
      </w:r>
      <w:r>
        <w:rPr>
          <w:rFonts w:ascii="Times New Roman"/>
          <w:b w:val="false"/>
          <w:i w:val="false"/>
          <w:color w:val="000000"/>
          <w:sz w:val="28"/>
        </w:rPr>
        <w:t>Закона</w:t>
      </w:r>
      <w:r>
        <w:rPr>
          <w:rFonts w:ascii="Times New Roman"/>
          <w:b w:val="false"/>
          <w:i w:val="false"/>
          <w:color w:val="000000"/>
          <w:sz w:val="28"/>
        </w:rPr>
        <w:t xml:space="preserve"> от 17 апреля 2014 года и КоАП. В Законе от 17 апреля 2014 года содержатся нормы о "праве управления транспортным средством" (</w:t>
      </w:r>
      <w:r>
        <w:rPr>
          <w:rFonts w:ascii="Times New Roman"/>
          <w:b w:val="false"/>
          <w:i w:val="false"/>
          <w:color w:val="000000"/>
          <w:sz w:val="28"/>
        </w:rPr>
        <w:t>статьи 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другие) и о водительском удостоверении как "документе, подтверждающем право управления транспортным средством соответствующей категории". Водительским удостоверением также считается "документ, выдаваемый взамен изъятого или утраченного на установленный законодательством Республики Казахстан срок, при наличии документа, удостоверяющего личность владельца водительского удостоверения;" (</w:t>
      </w:r>
      <w:r>
        <w:rPr>
          <w:rFonts w:ascii="Times New Roman"/>
          <w:b w:val="false"/>
          <w:i w:val="false"/>
          <w:color w:val="000000"/>
          <w:sz w:val="28"/>
        </w:rPr>
        <w:t>подпункт 26)</w:t>
      </w:r>
      <w:r>
        <w:rPr>
          <w:rFonts w:ascii="Times New Roman"/>
          <w:b w:val="false"/>
          <w:i w:val="false"/>
          <w:color w:val="000000"/>
          <w:sz w:val="28"/>
        </w:rPr>
        <w:t xml:space="preserve"> статьи 1).</w:t>
      </w:r>
    </w:p>
    <w:bookmarkEnd w:id="47"/>
    <w:bookmarkStart w:name="z53" w:id="48"/>
    <w:p>
      <w:pPr>
        <w:spacing w:after="0"/>
        <w:ind w:left="0"/>
        <w:jc w:val="both"/>
      </w:pPr>
      <w:r>
        <w:rPr>
          <w:rFonts w:ascii="Times New Roman"/>
          <w:b w:val="false"/>
          <w:i w:val="false"/>
          <w:color w:val="000000"/>
          <w:sz w:val="28"/>
        </w:rPr>
        <w:t xml:space="preserve">
      Принимая во внимание повышенную опасность транспортных средств для жизни и здоровья граждан, а также физическое и психическое здоровье водителей, право на управление транспортным средством в законодательстве Республики Казахстан тесно связано с наличием у лица водительского удостоверения, подтверждающего это право. Поэтому лишение права на управление транспортным средством на определенный срок в соответствии с частью первой </w:t>
      </w:r>
      <w:r>
        <w:rPr>
          <w:rFonts w:ascii="Times New Roman"/>
          <w:b w:val="false"/>
          <w:i w:val="false"/>
          <w:color w:val="000000"/>
          <w:sz w:val="28"/>
        </w:rPr>
        <w:t>статьи 608</w:t>
      </w:r>
      <w:r>
        <w:rPr>
          <w:rFonts w:ascii="Times New Roman"/>
          <w:b w:val="false"/>
          <w:i w:val="false"/>
          <w:color w:val="000000"/>
          <w:sz w:val="28"/>
        </w:rPr>
        <w:t xml:space="preserve"> КоАП неизбежно влечет изъятие водительского удостоверения и исключает в установленном временном интервале возможность сдачи экзамена на получение права управления транспортным средством.</w:t>
      </w:r>
    </w:p>
    <w:bookmarkEnd w:id="48"/>
    <w:bookmarkStart w:name="z54" w:id="49"/>
    <w:p>
      <w:pPr>
        <w:spacing w:after="0"/>
        <w:ind w:left="0"/>
        <w:jc w:val="both"/>
      </w:pPr>
      <w:r>
        <w:rPr>
          <w:rFonts w:ascii="Times New Roman"/>
          <w:b w:val="false"/>
          <w:i w:val="false"/>
          <w:color w:val="000000"/>
          <w:sz w:val="28"/>
        </w:rPr>
        <w:t xml:space="preserve">
      В нормах КоАП дифференцируются разные категории водителей и степень ответственности лиц, управляющих транспортными средствами. Кроме общего понятия "водитель", используемого в Конвенции и </w:t>
      </w:r>
      <w:r>
        <w:rPr>
          <w:rFonts w:ascii="Times New Roman"/>
          <w:b w:val="false"/>
          <w:i w:val="false"/>
          <w:color w:val="000000"/>
          <w:sz w:val="28"/>
        </w:rPr>
        <w:t>Законе</w:t>
      </w:r>
      <w:r>
        <w:rPr>
          <w:rFonts w:ascii="Times New Roman"/>
          <w:b w:val="false"/>
          <w:i w:val="false"/>
          <w:color w:val="000000"/>
          <w:sz w:val="28"/>
        </w:rPr>
        <w:t xml:space="preserve"> от 17 апреля 2014 года, в КоАП вводится ряд более частных понятий: водитель, находящийся в состоянии алкогольного, наркотического и (или) токсикоманического опьянения; лицо, находящееся в состоянии алкогольного, наркотического и (или) токсикоманического опьянения, которому передано управление транспортным средством (часть первая </w:t>
      </w:r>
      <w:r>
        <w:rPr>
          <w:rFonts w:ascii="Times New Roman"/>
          <w:b w:val="false"/>
          <w:i w:val="false"/>
          <w:color w:val="000000"/>
          <w:sz w:val="28"/>
        </w:rPr>
        <w:t>статьи 608</w:t>
      </w:r>
      <w:r>
        <w:rPr>
          <w:rFonts w:ascii="Times New Roman"/>
          <w:b w:val="false"/>
          <w:i w:val="false"/>
          <w:color w:val="000000"/>
          <w:sz w:val="28"/>
        </w:rPr>
        <w:t xml:space="preserve">); лицо, не имеющее права управления транспортными средствами (часть шестая </w:t>
      </w:r>
      <w:r>
        <w:rPr>
          <w:rFonts w:ascii="Times New Roman"/>
          <w:b w:val="false"/>
          <w:i w:val="false"/>
          <w:color w:val="000000"/>
          <w:sz w:val="28"/>
        </w:rPr>
        <w:t>статьи 608</w:t>
      </w:r>
      <w:r>
        <w:rPr>
          <w:rFonts w:ascii="Times New Roman"/>
          <w:b w:val="false"/>
          <w:i w:val="false"/>
          <w:color w:val="000000"/>
          <w:sz w:val="28"/>
        </w:rPr>
        <w:t xml:space="preserve">); лицо, к которому административный арест в соответствии с частью второй статьи 50 настоящего Кодекса не применяется (часть восьмая </w:t>
      </w:r>
      <w:r>
        <w:rPr>
          <w:rFonts w:ascii="Times New Roman"/>
          <w:b w:val="false"/>
          <w:i w:val="false"/>
          <w:color w:val="000000"/>
          <w:sz w:val="28"/>
        </w:rPr>
        <w:t>статьи 608</w:t>
      </w:r>
      <w:r>
        <w:rPr>
          <w:rFonts w:ascii="Times New Roman"/>
          <w:b w:val="false"/>
          <w:i w:val="false"/>
          <w:color w:val="000000"/>
          <w:sz w:val="28"/>
        </w:rPr>
        <w:t xml:space="preserve">); лицо, не имеющее либо лишенное права управления транспортным средством (часть третья </w:t>
      </w:r>
      <w:r>
        <w:rPr>
          <w:rFonts w:ascii="Times New Roman"/>
          <w:b w:val="false"/>
          <w:i w:val="false"/>
          <w:color w:val="000000"/>
          <w:sz w:val="28"/>
        </w:rPr>
        <w:t>статьи 610</w:t>
      </w:r>
      <w:r>
        <w:rPr>
          <w:rFonts w:ascii="Times New Roman"/>
          <w:b w:val="false"/>
          <w:i w:val="false"/>
          <w:color w:val="000000"/>
          <w:sz w:val="28"/>
        </w:rPr>
        <w:t xml:space="preserve">, часть третья </w:t>
      </w:r>
      <w:r>
        <w:rPr>
          <w:rFonts w:ascii="Times New Roman"/>
          <w:b w:val="false"/>
          <w:i w:val="false"/>
          <w:color w:val="000000"/>
          <w:sz w:val="28"/>
        </w:rPr>
        <w:t>статьи 611</w:t>
      </w:r>
      <w:r>
        <w:rPr>
          <w:rFonts w:ascii="Times New Roman"/>
          <w:b w:val="false"/>
          <w:i w:val="false"/>
          <w:color w:val="000000"/>
          <w:sz w:val="28"/>
        </w:rPr>
        <w:t xml:space="preserve">); водитель, в нарушение правил дорожного движения оставивший место дорожно-транспортного происшествия, участником которого он являлся (часть вторая </w:t>
      </w:r>
      <w:r>
        <w:rPr>
          <w:rFonts w:ascii="Times New Roman"/>
          <w:b w:val="false"/>
          <w:i w:val="false"/>
          <w:color w:val="000000"/>
          <w:sz w:val="28"/>
        </w:rPr>
        <w:t>статьи 611</w:t>
      </w:r>
      <w:r>
        <w:rPr>
          <w:rFonts w:ascii="Times New Roman"/>
          <w:b w:val="false"/>
          <w:i w:val="false"/>
          <w:color w:val="000000"/>
          <w:sz w:val="28"/>
        </w:rPr>
        <w:t xml:space="preserve">); лицо, оставившее место дорожно-транспортного происшествия в связи с оказанием медицинской помощи пострадавшему (примечание части третьей </w:t>
      </w:r>
      <w:r>
        <w:rPr>
          <w:rFonts w:ascii="Times New Roman"/>
          <w:b w:val="false"/>
          <w:i w:val="false"/>
          <w:color w:val="000000"/>
          <w:sz w:val="28"/>
        </w:rPr>
        <w:t>статьи 611</w:t>
      </w:r>
      <w:r>
        <w:rPr>
          <w:rFonts w:ascii="Times New Roman"/>
          <w:b w:val="false"/>
          <w:i w:val="false"/>
          <w:color w:val="000000"/>
          <w:sz w:val="28"/>
        </w:rPr>
        <w:t xml:space="preserve">); водитель, не имеющий при себе водительского удостоверения или временного удостоверения, выданного взамен водительского удостоверения на право управления (часть первая </w:t>
      </w:r>
      <w:r>
        <w:rPr>
          <w:rFonts w:ascii="Times New Roman"/>
          <w:b w:val="false"/>
          <w:i w:val="false"/>
          <w:color w:val="000000"/>
          <w:sz w:val="28"/>
        </w:rPr>
        <w:t>статьи 612</w:t>
      </w:r>
      <w:r>
        <w:rPr>
          <w:rFonts w:ascii="Times New Roman"/>
          <w:b w:val="false"/>
          <w:i w:val="false"/>
          <w:color w:val="000000"/>
          <w:sz w:val="28"/>
        </w:rPr>
        <w:t xml:space="preserve">); лицо, не имеющее права управления транспортным средством (кроме учебной езды); водитель, "не имеющий права управления соответствующей категорией транспорта" (часть вторая </w:t>
      </w:r>
      <w:r>
        <w:rPr>
          <w:rFonts w:ascii="Times New Roman"/>
          <w:b w:val="false"/>
          <w:i w:val="false"/>
          <w:color w:val="000000"/>
          <w:sz w:val="28"/>
        </w:rPr>
        <w:t>статьи 612</w:t>
      </w:r>
      <w:r>
        <w:rPr>
          <w:rFonts w:ascii="Times New Roman"/>
          <w:b w:val="false"/>
          <w:i w:val="false"/>
          <w:color w:val="000000"/>
          <w:sz w:val="28"/>
        </w:rPr>
        <w:t xml:space="preserve">); водитель, лишенный права управления транспортным средством (часть третья </w:t>
      </w:r>
      <w:r>
        <w:rPr>
          <w:rFonts w:ascii="Times New Roman"/>
          <w:b w:val="false"/>
          <w:i w:val="false"/>
          <w:color w:val="000000"/>
          <w:sz w:val="28"/>
        </w:rPr>
        <w:t>статьи 612</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Конкретизация лиц, управляющих транспортными средствами, в КоАП связана с необходимостью дифференциации степени их ответственности за нарушение правил дорожного движения с учетом правового статуса таких лиц, подготовки водителей, уровня общественной опасности той или иной деятельности, вида транспортного средства.</w:t>
      </w:r>
    </w:p>
    <w:bookmarkEnd w:id="50"/>
    <w:bookmarkStart w:name="z56" w:id="51"/>
    <w:p>
      <w:pPr>
        <w:spacing w:after="0"/>
        <w:ind w:left="0"/>
        <w:jc w:val="both"/>
      </w:pPr>
      <w:r>
        <w:rPr>
          <w:rFonts w:ascii="Times New Roman"/>
          <w:b w:val="false"/>
          <w:i w:val="false"/>
          <w:color w:val="000000"/>
          <w:sz w:val="28"/>
        </w:rPr>
        <w:t xml:space="preserve">
      Конституционный Суд считает, что различные части </w:t>
      </w:r>
      <w:r>
        <w:rPr>
          <w:rFonts w:ascii="Times New Roman"/>
          <w:b w:val="false"/>
          <w:i w:val="false"/>
          <w:color w:val="000000"/>
          <w:sz w:val="28"/>
        </w:rPr>
        <w:t>статьи 608</w:t>
      </w:r>
      <w:r>
        <w:rPr>
          <w:rFonts w:ascii="Times New Roman"/>
          <w:b w:val="false"/>
          <w:i w:val="false"/>
          <w:color w:val="000000"/>
          <w:sz w:val="28"/>
        </w:rPr>
        <w:t xml:space="preserve"> КоАП должны корреспондироваться по наличию в них профилактических мер с учетом особенностей субъектов, совершающих правонарушения, для соблюдения принципа соразмерности ответственности в зависимости от тяжести правонарушения и в целях обеспечения безопасности дорожного движения, принимая во внимание статистику ДТП и практику применения данных норм КоАП. Тем самым будут более системно согласованы нормы разных частей </w:t>
      </w:r>
      <w:r>
        <w:rPr>
          <w:rFonts w:ascii="Times New Roman"/>
          <w:b w:val="false"/>
          <w:i w:val="false"/>
          <w:color w:val="000000"/>
          <w:sz w:val="28"/>
        </w:rPr>
        <w:t>статьи 608</w:t>
      </w:r>
      <w:r>
        <w:rPr>
          <w:rFonts w:ascii="Times New Roman"/>
          <w:b w:val="false"/>
          <w:i w:val="false"/>
          <w:color w:val="000000"/>
          <w:sz w:val="28"/>
        </w:rPr>
        <w:t xml:space="preserve"> КоАП (в частности, частей первой и шестой) и в результате лучше защищены жизнь, здоровье, имущество граждан и иных лиц, в том числе самого правонарушителя. Такие меры позволят более полно реализовать и защитить конституционные нормы о приоритете прав и свобод человека и гражданина, праве на жизнь и на охрану здоровья, равенстве всех перед законом и судом, а также использовать возможность ограничения законом прав и свобод человека и гражданина лишь в той мере, в какой это необходимо в целях охраны общественного порядка, прав и свобод человека, здоровья и нравственности населения (</w:t>
      </w:r>
      <w:r>
        <w:rPr>
          <w:rFonts w:ascii="Times New Roman"/>
          <w:b w:val="false"/>
          <w:i w:val="false"/>
          <w:color w:val="000000"/>
          <w:sz w:val="28"/>
        </w:rPr>
        <w:t>пункт 1</w:t>
      </w:r>
      <w:r>
        <w:rPr>
          <w:rFonts w:ascii="Times New Roman"/>
          <w:b w:val="false"/>
          <w:i w:val="false"/>
          <w:color w:val="000000"/>
          <w:sz w:val="28"/>
        </w:rPr>
        <w:t xml:space="preserve"> статьи 1, </w:t>
      </w:r>
      <w:r>
        <w:rPr>
          <w:rFonts w:ascii="Times New Roman"/>
          <w:b w:val="false"/>
          <w:i w:val="false"/>
          <w:color w:val="000000"/>
          <w:sz w:val="28"/>
        </w:rPr>
        <w:t>пункт 1</w:t>
      </w:r>
      <w:r>
        <w:rPr>
          <w:rFonts w:ascii="Times New Roman"/>
          <w:b w:val="false"/>
          <w:i w:val="false"/>
          <w:color w:val="000000"/>
          <w:sz w:val="28"/>
        </w:rPr>
        <w:t xml:space="preserve"> статьи 14, </w:t>
      </w:r>
      <w:r>
        <w:rPr>
          <w:rFonts w:ascii="Times New Roman"/>
          <w:b w:val="false"/>
          <w:i w:val="false"/>
          <w:color w:val="000000"/>
          <w:sz w:val="28"/>
        </w:rPr>
        <w:t>пункт 1</w:t>
      </w:r>
      <w:r>
        <w:rPr>
          <w:rFonts w:ascii="Times New Roman"/>
          <w:b w:val="false"/>
          <w:i w:val="false"/>
          <w:color w:val="000000"/>
          <w:sz w:val="28"/>
        </w:rPr>
        <w:t xml:space="preserve"> статьи 15, </w:t>
      </w:r>
      <w:r>
        <w:rPr>
          <w:rFonts w:ascii="Times New Roman"/>
          <w:b w:val="false"/>
          <w:i w:val="false"/>
          <w:color w:val="000000"/>
          <w:sz w:val="28"/>
        </w:rPr>
        <w:t>пункт 1</w:t>
      </w:r>
      <w:r>
        <w:rPr>
          <w:rFonts w:ascii="Times New Roman"/>
          <w:b w:val="false"/>
          <w:i w:val="false"/>
          <w:color w:val="000000"/>
          <w:sz w:val="28"/>
        </w:rPr>
        <w:t xml:space="preserve"> статьи 29 и </w:t>
      </w:r>
      <w:r>
        <w:rPr>
          <w:rFonts w:ascii="Times New Roman"/>
          <w:b w:val="false"/>
          <w:i w:val="false"/>
          <w:color w:val="000000"/>
          <w:sz w:val="28"/>
        </w:rPr>
        <w:t>пункт 1</w:t>
      </w:r>
      <w:r>
        <w:rPr>
          <w:rFonts w:ascii="Times New Roman"/>
          <w:b w:val="false"/>
          <w:i w:val="false"/>
          <w:color w:val="000000"/>
          <w:sz w:val="28"/>
        </w:rPr>
        <w:t xml:space="preserve"> статьи 39 Конституции).</w:t>
      </w:r>
    </w:p>
    <w:bookmarkEnd w:id="51"/>
    <w:bookmarkStart w:name="z57" w:id="52"/>
    <w:p>
      <w:pPr>
        <w:spacing w:after="0"/>
        <w:ind w:left="0"/>
        <w:jc w:val="both"/>
      </w:pPr>
      <w:r>
        <w:rPr>
          <w:rFonts w:ascii="Times New Roman"/>
          <w:b w:val="false"/>
          <w:i w:val="false"/>
          <w:color w:val="000000"/>
          <w:sz w:val="28"/>
        </w:rPr>
        <w:t xml:space="preserve">
      6. Конституционный Суд не усматривает в дополнительном административном взыскании за совершение административного правонарушения, предусмотренного частью первой </w:t>
      </w:r>
      <w:r>
        <w:rPr>
          <w:rFonts w:ascii="Times New Roman"/>
          <w:b w:val="false"/>
          <w:i w:val="false"/>
          <w:color w:val="000000"/>
          <w:sz w:val="28"/>
        </w:rPr>
        <w:t>статьи 608</w:t>
      </w:r>
      <w:r>
        <w:rPr>
          <w:rFonts w:ascii="Times New Roman"/>
          <w:b w:val="false"/>
          <w:i w:val="false"/>
          <w:color w:val="000000"/>
          <w:sz w:val="28"/>
        </w:rPr>
        <w:t xml:space="preserve"> КоАП, нарушения </w:t>
      </w:r>
      <w:r>
        <w:rPr>
          <w:rFonts w:ascii="Times New Roman"/>
          <w:b w:val="false"/>
          <w:i w:val="false"/>
          <w:color w:val="000000"/>
          <w:sz w:val="28"/>
        </w:rPr>
        <w:t>пункта 1</w:t>
      </w:r>
      <w:r>
        <w:rPr>
          <w:rFonts w:ascii="Times New Roman"/>
          <w:b w:val="false"/>
          <w:i w:val="false"/>
          <w:color w:val="000000"/>
          <w:sz w:val="28"/>
        </w:rPr>
        <w:t xml:space="preserve"> статьи 24 Конституции, устанавливающего "право на свободу труда, свободный выбор рода деятельности и профессии", поскольку в данной ситуации у субъекта обращения сохраняется возможность заняться любыми иными видами деятельности в период действия дополнительной меры административного взыскания, а также вернуться после истечения срока взыскания к деятельности, связанной с управлением транспортными средствами.</w:t>
      </w:r>
    </w:p>
    <w:bookmarkEnd w:id="52"/>
    <w:bookmarkStart w:name="z58" w:id="53"/>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53"/>
    <w:bookmarkStart w:name="z59" w:id="54"/>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w:t>
      </w:r>
    </w:p>
    <w:bookmarkEnd w:id="54"/>
    <w:bookmarkStart w:name="z60" w:id="55"/>
    <w:p>
      <w:pPr>
        <w:spacing w:after="0"/>
        <w:ind w:left="0"/>
        <w:jc w:val="both"/>
      </w:pPr>
      <w:r>
        <w:rPr>
          <w:rFonts w:ascii="Times New Roman"/>
          <w:b w:val="false"/>
          <w:i w:val="false"/>
          <w:color w:val="000000"/>
          <w:sz w:val="28"/>
        </w:rPr>
        <w:t xml:space="preserve">
      1. Признать соответствующей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часть первую </w:t>
      </w:r>
      <w:r>
        <w:rPr>
          <w:rFonts w:ascii="Times New Roman"/>
          <w:b w:val="false"/>
          <w:i w:val="false"/>
          <w:color w:val="000000"/>
          <w:sz w:val="28"/>
        </w:rPr>
        <w:t>статьи 608</w:t>
      </w:r>
      <w:r>
        <w:rPr>
          <w:rFonts w:ascii="Times New Roman"/>
          <w:b w:val="false"/>
          <w:i w:val="false"/>
          <w:color w:val="000000"/>
          <w:sz w:val="28"/>
        </w:rPr>
        <w:t xml:space="preserve"> Кодекса Республики Казахстан об административных правонарушениях. </w:t>
      </w:r>
    </w:p>
    <w:bookmarkEnd w:id="55"/>
    <w:bookmarkStart w:name="z61" w:id="56"/>
    <w:p>
      <w:pPr>
        <w:spacing w:after="0"/>
        <w:ind w:left="0"/>
        <w:jc w:val="both"/>
      </w:pPr>
      <w:r>
        <w:rPr>
          <w:rFonts w:ascii="Times New Roman"/>
          <w:b w:val="false"/>
          <w:i w:val="false"/>
          <w:color w:val="000000"/>
          <w:sz w:val="28"/>
        </w:rPr>
        <w:t>
      2. Рекомендовать Правительству Республики Казахстан рассмотреть вопрос о совершенствовании правового регулирования ответственности физических лиц за управление транспортным средством в состоянии алкогольного, наркотического и (или) токсикоманического опьянения с учетом правовых позиций Конституционного Суда Республики Казахстан, изложенных в настоящем нормативном постановлении, в целях обеспечения защиты жизни, здоровья, прав и свобод человека и гражданина, безопасности дорожного движения, а также повышения эффективности профилактики правонарушений.</w:t>
      </w:r>
    </w:p>
    <w:bookmarkEnd w:id="56"/>
    <w:bookmarkStart w:name="z62" w:id="57"/>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57"/>
    <w:bookmarkStart w:name="z63" w:id="58"/>
    <w:p>
      <w:pPr>
        <w:spacing w:after="0"/>
        <w:ind w:left="0"/>
        <w:jc w:val="both"/>
      </w:pPr>
      <w:r>
        <w:rPr>
          <w:rFonts w:ascii="Times New Roman"/>
          <w:b w:val="false"/>
          <w:i w:val="false"/>
          <w:color w:val="000000"/>
          <w:sz w:val="28"/>
        </w:rPr>
        <w:t xml:space="preserve">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 </w:t>
      </w:r>
    </w:p>
    <w:bookmarkEnd w:id="5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