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0603" w14:textId="9fe0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2 и подпункта 3) пункта 16 статьи 11 Закона Республики Казахстан от 16 ноября 2015 года "О доступе к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26 декабря 2023 года № 39-НП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председательствующего – заместителя Председателя Нурмуханова Б.М., судей Ескендирова А.К., Жакипбаева К.Т., Кыдырбаевой А.К., Онгарбаева Е.А., Подопригоры Р.А., Сарсембаева Е.Ж. и Ударцева С.Ф., с участием: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Абдраимова А.Г.,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противодействию коррупции – руководителя Департамента кадровой работы Каныбекова С.М.,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культуры и информации Республики Казахстан – вице-министра Кадирова Д.Р.,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директора Департамента законодательства Манкешова Ш.Ж.,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Мажилиса Парламента Республики Казахстан – главного консультанта Отдела законодательства Кайракбаева Б.А.,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Сената Парламента Республики Казахстан – заместителя заведующего Отделом законодательства Сартаевой Н.А.,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Абдраимова А.Г.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16 ноября 2015 года "О доступе к информации" (далее – Закон).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Подопригору Р.А. и участников заседания, изучив материалы конституционного производства, проанализировав законодательство Республики Казахстан и отдельных зарубежных государств, международный опыт, Конституционный Суд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Республики Казахстан (далее – Конституционный Суд) по обращению гражданина проверил на соответствие Конституции Республики Казахстан (далее – Конституция)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Оспариваемые субъектом обращения положения Закона не допускают предоставления по запросу информации с ограниченным доступом.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ноября 2016 года субъект обращения был уволен из государственного органа на основании решения дисциплинарной комиссии и заключения служебного расследования. Позднее, как указано в обращении, в ходе проверки государственного органа межведомственной рабочей группой был выявлен факт подписания заключения служебного расследования неуполномоченным лицом. Справка по итогам проверки от 7 марта 2018 года была отнесена к информации с ограниченным доступом с пометкой "Для служебного пользования". 8 февраля 2022 года заявитель направил заявление в государственный орган об ознакомлении с заключением и выводами межведомственной рабочей группы в части, затрагивающей его интересы. 3 марта 2022 года им был получен ответ с отказом в ознакомлении в связи с тем, что запрашиваемые материалы содержат информацию с ограниченным доступом.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были применены судами первой, апелляционной и кассационной инстанций в административном судопроизводстве (специализированным межрайонным административным судом города Нур-Султан в решении от 23 июня 2022 года; судебной коллегией по административным делам суда города Астана в постановлении от 15 ноября 2022 года; судебной коллегией по административным делам Верховного Суда Республики Казахстан в постановлении от 16 мая 2023 года) при отказе в удовлетворении исковых требований заявителя о признании действий государственного органа противоправными и обязании совершить действие по ознакомлению с заключением и выводами межведомственной рабочей группы в части, касающейся заявителя.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считает, что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не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Конституции, предусматривающему обязанность государственных органов, общественных объединений, должностных лиц и средств массовой информации обеспечить каждому гражданину возможность ознакомиться с затрагивающими его права и интересы документами, решениями и источниками информации.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конституционности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Конституционный Суд исходит из следующего.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Конституционная обязанность государственных органов обеспечить каждому гражданину возможность ознакомиться с затрагивающими его права и интересы документами, решениями и источниками информации,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Конституции, корреспондируется с правом гражданина на ознакомление с такими документами, решениями и источниками информации. Гражданин вправе знать, на основании чего затрагиваются его права и интересы как в позитивном (предоставление прав, льгот, преимуществ), так и в негативном смысле (лишение прав, введение ограничений, привлечение к ответственности).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корреспондирующие конституционные обязанность и право следует рассматривать во взаимосвязи с другими конституционными положениями, в частности о том, что осуществление прав и свобод человека и гражданина не должно нарушать прав и свобод других лиц, посягать на конституционный строй и общественную нравственность (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12); о праве каждого защищать свои права и свободы всеми не противоречащими закону способами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13); на свободное получение информации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20); об условиях ограничения прав и свобод человека и гражданина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Вытекающее из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Конституции право на ознакомление с документами, решениями и источниками информации непосредственно связано с конституционными положениями о доступе к информации.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Конституции каждый имеет право свободно получать и распространять информацию любым, не запрещенным законом способом. Перечень сведений, составляющих государственные секреты Республики Казахстан, определяется законом.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информации, помимо собственной конституционной ценности, имеет большое значение при реализации других прав и свобод, предусмотренных Конституцией: на получение квалифицированной юридической помощи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13); на пользование родным языком и культурой, на свободный выбор языка общения, воспитания, обучения и творчества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19); на свободу совести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22); на охрану здоровья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29); на участие в управлении делами государства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33) и другие. Необходимость получения информации может объясняться личными или общественными интересами, в том числе интересами, связанными с реализацией указанных выше и иных прав и свобод.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Содержащий оспариваемые нормы Закон принят в целях реализации конституционного права на свободное получение и распространение информации (преамбула Закона). В нем закреплено понятие доступа к информации – "гарантированное государством, закрепленное в Конституции и законах Республики Казахстан право каждого свободно получать и распространять информацию любым, не запрещенным законом способом" (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1). Закон также определяет, кто является пользователем и обладателем информации, их права и обязанности, что признается информацией, в том числе информацией с ограниченным доступом, устанавливает процедуры ее предоставления и размещения.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Особый порядок доступа к информации и ознакомления с ней закреплен в законодательных актах по вопросам различных видов судопроизводства и производства по делам об административных правонарушениях, архивного дела и средств массовой информации (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граждан на доступ к информации в контексте их права на свободу убеждений и свободное выражение своего мнения закреплено в международных правовых актах, в том числе ратифицированных Республикой Казахстан. Так, в соответствии со статьей 19 Международного пакта о гражданских и политических правах от 16 декабря 1966 года,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года, право на свободное выражение своего мнения включает также свободу искать и получать всякого рода информацию устно, письменно, иными способами по своему выбору (пункт 2). Вместе с тем это право может быть сопряжено с некоторыми ограничениями, которые должны быть установлены законом и являться необходимыми для уважения прав и репутации других лиц, охраны государственной безопасности, общественного порядка, здоровья или нравственности населения (пункт 3).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Возможность ограничения права на получение и распространение информации предусмотрена также Законом.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это право, включающее право на ознакомление с документами, решениями и источниками информации, не относится к числу прав, не подлежащих ограничению ни в каких случаях.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Конституции, закрепляя, с одной стороны, право свободного получения и распространения информации, а с другой – указывая, что законом определяется перечень сведений, составляющих государственные секреты, как таковой допускает ограничение этого права.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установления ограничений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Конституции: права и свободы человека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подход, касающийся условий установления ограничений прав и свобод человека и гражданина, буквально воспроизведен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отношении права на доступ к информации.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содержит понятие информации с ограниченным доступом – "информация,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пользования" (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1). Указание в понятии на ограниченный доступ свидетельствует о возможности препятствий в получении информации. При этом сам Закон не распространяется на общественные отношения, связанные с доступом к информации с ограниченным доступом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3). Статус такой информации является самостоятельным основанием для отказа в ее предоставлении (подпункт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Конституционный Суд полагает, что ограничения, содержащиеся в оспариваемых нормах Закона, соответствуют условиям допустимости ограничений, предусмотренным в Конституции, а именно: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установлены в Законе;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являются необходимыми, поскольку отвечают насущным потребностям человека, общества и государства в ограничении доступа к информации в силу различных причин частного или публичного характера;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преследуют конституционно значимые цели: государство может ограничивать доступ к информации в целях защиты конституционного строя, охраны общественного порядка, здоровья и нравственности населения.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таких ограничений также может являться охрана прав и свобод человека.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каждый имеет право на неприкосновенность частной жизни, личную и семейную тайну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), тайну личных вкладов и сбережений, переписки, телефонных переговоров, почтовых, телеграфных и иных сообщений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), что предполагает защиту прав одних лиц от неоправданного доступа к информации об их частной жизни и тайне со стороны других лиц. Необходимость такой защиты была ранее подтверждена Конституционным Судом в отношении права на изображение (нормативное постановление от 21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>), но изложенные им правовые позиции имеют общее значение для вопросов, связанных с получением и распространением информации.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законодательстве Республики Казахстан предусмотрены различные положения об охране прав граждан, связанных с тайной или конфиденциальностью информации (</w:t>
      </w:r>
      <w:r>
        <w:rPr>
          <w:rFonts w:ascii="Times New Roman"/>
          <w:b w:val="false"/>
          <w:i w:val="false"/>
          <w:color w:val="000000"/>
          <w:sz w:val="28"/>
        </w:rPr>
        <w:t>статья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статья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 273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от 20 апреля 2023 года, </w:t>
      </w:r>
      <w:r>
        <w:rPr>
          <w:rFonts w:ascii="Times New Roman"/>
          <w:b w:val="false"/>
          <w:i w:val="false"/>
          <w:color w:val="000000"/>
          <w:sz w:val="28"/>
        </w:rPr>
        <w:t>статья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и многие другие положения законов предполагают возможность ограничения доступа к различной информации;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являются соразмерными: с их помощью достигаются конституционно установленные цели защиты конституционного строя, охраны общественного порядка, прав и свобод человека, здоровья и нравственности населения; они не являются завышенными, а в определенных обстоятельствах представляются единственно приемлемыми для охраны конституционных ценностей; личная, общественная или государственная польза в результате ограничения доступа к информации может превосходить вред, причиненный этим ограничением, в конкретной ситуации.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Признавая возможность установления ограничений в доступе к информации, Конституционный Суд считает, что они не должны ставить под угрозу существование и предназначение самого права на получение информации, особенно в случаях, когда информация и ее источники связаны с правами и свободами граждан, применением к ним различных мер правового принуждения или с вопросами повышенной общественной значимости.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подход учтен в законодательстве Республики Казахстан. Так, Закон в различных целях устанавливает виды информации, доступ к которой не подлежит ограничению (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). Применительно к предмету обращения к такой информации относится информация о фактах нарушения прав и свобод человека и гражданина (подпункт 6) </w:t>
      </w:r>
      <w:r>
        <w:rPr>
          <w:rFonts w:ascii="Times New Roman"/>
          <w:b w:val="false"/>
          <w:i w:val="false"/>
          <w:color w:val="000000"/>
          <w:sz w:val="28"/>
        </w:rPr>
        <w:t>статьи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информация о фактах нарушения законности обладателями информации, их должностными лицами (подпункт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). Аналогичные положения содержатся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в части невозможности засекречивания указанных выше фактов (подпункты 6) и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несмотря на общую возможность ограничения права на доступ к информации, в отношении некоторых ее видов, имеющих особое значение, ограничения не применимы. Статус информации (или ее источника) как информации с ограниченным доступом не должен исключать возможность ознакомления с содержащимися в ней сведениями, если такие сведения не подлежат ограничениям или подобная возможность указана в нормативных правовых актах и при этом не нарушаются права других лиц, имеющих законный интерес в ограничении доступа к информации.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Конституции обязанность государственных органов обеспечить каждому гражданину возможность ознакомиться с затрагивающими его права и интересы документами, решениями и источниками информации и корреспондирующее право гражданина на ознакомление с соответствующими материалами также должны быть приоритетными по отношению к ограничению такой возможности, особенно в случаях наступления неблагоприятных последствий для гражданина в результате решений и действий государственных органов. Несмотря на то, что право заинтересованного лица на ознакомление может быть подвергнуто разумным и соразмерным ограничениям с учетом содержания документа, решения и источника информации, в определенных ситуациях эти ограничения не должны быть непреодолимым препятствием в реализации конституционно закрепленной возможности. В необходимых случаях государственные органы, принимая во внимание, что ограничению в доступе подлежит информация, а не ее источники или носители, должны предпринять соответствующие действия для того, чтобы: информация, подлежащая ограничениям, была отделена от информации, доступ к которой не ограничен; были изменен статус документа, разрешен допуск к информации или реализованы иные меры, позволяющие, с одной стороны, соблюсти право на доступ к информации, а с другой – не нанести ущерб иным охраняемым законом правам, свободам и интересам.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Конституционного Суда, обеспечение необходимого баланса между интересами пользователя и обладателя информации, равно как между личными, общественными и государственными интересами, а также конституционное положение о том, что осуществление прав и свобод человека и гражданина не должно нарушать прав и свобод других лиц, посягать на конституционный строй и общественную нравственность, должны в обязательном порядке учитываться как при решении вопроса о предоставлении информации или об ознакомлении с ней, так и при отказе в предоставлении такой возможности.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доступе к информации" соответствующими Конституции Республики Казахстан.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