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ad7d" w14:textId="082a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части четвертой статьи 127 Уголовно-процессуального кодекса Республики Казахстан от 4 июля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Суда Республики Казахстан от 5 июля 2024 года № 47-НП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ИМЕНЕМ РЕСПУБЛИКИ КАЗАХСТАН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Республики Казахстан в составе Председателя Азимовой Э.А., судей Ескендирова А.К., Жакипбаева К.Т., Кыдырбаевой А.К., Мусина К.С., Нурмуханова Б.М., Онгарбаева Е.А., Подопригоры Р.А., Сарсембаева Е.Ж. и Ударцева С.Ф., с участием представителей: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 обращения Н. – адвоката Жолболова Н.К.,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 Казахстан – вице-министра Ваисова Д.М.,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Генеральной прокуратуры Республики Казахстан – советника Генерального Прокурора Адамова Т.Б.,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Мажилиса Парламента Республики Казахстан – главного консультанта Отдела законодательства Нареновой А.Е.,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Сената Парламента Республики Казахстан – заместителя заведующего Отделом законодательства Садвокасова А.Б.,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Судебной администрации Республики Казахстан – главного консультанта правового отдела Шамишева А.А.,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Республиканской коллегии адвокатов – члена научно-консультативного совета Нуркеевой А.А.,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Института законодательства и правовой информации Республики Казахстан – главного научного сотрудника Турецкого Н.Н.,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Института парламентаризма – исполнительного директора Канатова А.К.,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о проверке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 (далее – УПК).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Заслушав докладчика – судью Конституционного Суда Республики Казахстан Нурмуханова Б.М., эксперта – кандидата юридических наук, ассоциированного профессора Хана В.В. и участников заседания, изучив материалы конституционного производства и проанализировав нормы действующего права Республики Казахстан, Конституционный Суд Республики Казахстан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Суд Республики Казахстан (далее – Конституционный Суд) поступило обращение о рассмотрении на соответствие Конституции Республики Казахстан (далее –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Основной Закон)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согласно которой постановление органа уголовного преследования не имеет для суда обязательной силы, кроме постановления о прекращении уголовного преследования по тому же подозрению.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обращения и прилагаемых к нему материалов следует, что суду были преданы не все лица, вовлеченные в орбиту уголовного процесса, поскольку на стадии досудебного расследования в отношении некоторых лиц уголовное преследование было прекращено.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полагает, что 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противоречит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и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Конституции, так как ставит судью в зависимость от решения органа уголовного преследования, что недопустимо. Он также считает, что постановление о прекращении уголовного преследования по тому же подозрению является для суда преюдицией и не может быть им пересмотрено.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мнению субъекта обращения, его конституционное право на судебную защиту было нарушено оспариваемой нормой закона, так как одним из способов защиты в данном случае могло бы быть привлечение к уголовной ответственности других лиц, в отношении которых уголовное преследование было прекращено в ходе досудебного расследования.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заседания в рамках конституционного производства представитель субъекта обращения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42 Конституционного закона Республики Казахстан от 5 ноября 2022 года "О Конституционном Суде Республики Казахстан" заявил ходатайство об уменьшении объема обращения и проверке на соответствие Конституции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только в части слов ", кроме постановления о прекращении уголовного преследования по тому же подозрению".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проверке конституционности рассматриваемой нормы УПК применительно к предмету обращения Конституционный Суд исходит из следующего.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начала уголовного судопроизводства, его организации и роль в нем органов, ведущих уголовный процесс, регулируются нормами Конституции, основанным на ней отраслевым законодательством и были предметом рассмотрения в ряде нормативных постановлений органа конституционного контроля.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правосудие в Республике Казахстан осуществляется только судом, а судебная власть реализуется от имени Республики Казахстан посредством в том числе уголовного судопроизводства и имеет своим назначением защиту прав, свобод и законных интересов граждан и организаций, обеспечение исполнения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законов, иных нормативных правовых актов, международных договоров Республики Казахстан. Решения, приговоры и иные постановления судов имеют обязательную силу на всей территории Республики (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Основного Закона).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при отправлении правосудия, в том числе по уголовным делам, независим и подчиняется только Конституции и закону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Конституции), принимает решения, руководствуясь своим внутренним убеждением, основанным на всестороннем, полном и объективном исследовании всех обстоятельств дела. Конституционные гарантии самостоятельности и независимости судебной власти предопределяют ее конституционное назначение и не являются личной привилегией гражданина, занимающего должность судьи (нормативное постановление Конституционного Совета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нормативное постановление Конституционного Суда Республики Казахстан от 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36-НП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Конституцией установлено, что лицо считается невиновным в совершении преступления, пока его виновность не будет признана вступившим в законную силу приговором суда (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77).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УПК данные конституционные положения определены в качестве принципов уголовного процесса, нарушение которых влечет признание процессуального действия или решения незаконным, отмену вынесенных в ходе такого производства решений либо признание собранных при этом материалов не имеющими юридической силы доказательствами или состоявшегося производства по делу недействительным.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Обозначенные подходы законодателя корреспондируются с положениями основополагающих международных правовых актов.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Всеобщей декларации прав человека, принятой Генеральной Ассамблеей Организации Объединенных Наций 10 декабря 1948 года, установлено, что каждый человек, для определения его прав и обязанностей и для установления обоснованности предъявленного ему уголовного обвинения, имеет право, на основе полного равенства, на то, чтобы его дело было рассмотрено гласно и с соблюдением всех требований справедливости независимым и беспристрастным судом (статья 10). Каждый человек, обвиняемый в совершении преступления, имеет право считаться невиновным до тех пор, пока его виновность не будет установлена законным порядком путем гласного судебного разбирательства, при котором ему обеспечиваются все возможности для защиты (пункт 1 статьи 11).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Международного пакта о гражданских и политических правах, принятого Резолюцией 2200А (ХХI) Генеральной Ассамблеи Организации Объединенных Наций от 16 декабря 1966 года и ратифицированного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2005 года, закреплено, что каждый имеет право при рассмотрении любого уголовного обвинения, предъявляемого ему, или при определении его прав и обязанностей в каком-либо гражданском процессе на справедливое и публичное разбирательство дела компетентным, независимым и беспристрастным судом, созданным на основании закона.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Уголовный процесс как совокупность процессуальных действий и решений, осуществляемых по конкретному уголовному делу, состоит из самостоятельных и последовательных стадий, образующих содержание досудебного и судебного производства, с четким разделением функций уголовного преследования, защиты и разрешения дела судом, которые отделены друг от друга и осуществляются различными органами и должностными лицами. Судья, прокурор, следователь, дознаватель оценивают доказательства по своему внутреннему убеждению, основанному на совокупности рассмотренных доказательств, руководствуясь при этом законом и совестью. Никакие доказательства не имеют заранее установленной силы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назначением досудебного производства является собирание доказательств, необходимых и достаточных для подготовки уголовного дела к главному судебному разбирательству либо его прекращения. Это означает возложение на органы уголовного преследования обязанностей в каждом случае обнаружения признаков уголовного правонарушения по принятию всех предусмотренных законом мер к установлению события уголовного правонарушения, изобличению лиц, виновных в совершении уголовного правонарушения, их наказанию, равно как и принятию мер по реабилитации невиновного. Данные органы свои полномочия осуществляют независимо от каких бы то ни было органов и должностных лиц и в строгом соответствии с требованиями уголовно-процессуального закона (части первая и третья статьи 34 УПК).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Стадийность уголовного процесса предполагает, что только при исчерпывающем установлении всех обстоятельств, составляющих предмет доказывания, возникают предпосылки для окончания досудебного и начала судебного производства по уголовному делу с соблюдением всех установленных гарантий защиты прав его участников. По общему правилу, главное судебное разбирательство проводится только в отношении подсудимого и в пределах того обвинения, по которому он предан суду (часть первая </w:t>
      </w:r>
      <w:r>
        <w:rPr>
          <w:rFonts w:ascii="Times New Roman"/>
          <w:b w:val="false"/>
          <w:i w:val="false"/>
          <w:color w:val="000000"/>
          <w:sz w:val="28"/>
        </w:rPr>
        <w:t>статьи 340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УПК). Нормативным постановлением Конституционного Суда от 24 апреля 2024 года </w:t>
      </w:r>
      <w:r>
        <w:rPr>
          <w:rFonts w:ascii="Times New Roman"/>
          <w:b w:val="false"/>
          <w:i w:val="false"/>
          <w:color w:val="000000"/>
          <w:sz w:val="28"/>
        </w:rPr>
        <w:t>№ 42-НП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такая модель определения пределов главного судебного разбирательства признана не противоречащей Основному Закону, не ущемляющей право каждого на судебную защиту своих прав и свобод и равенство всех перед законом и судом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Конституции).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предусмотренных уголовно-процессуальным законом оснований досудебное расследование может завершиться его прекращением полностью либо прекращением уголовного преследования в отношении отдельных подозреваемых (обвиняемых), о чем выносится мотивированное постановление, приобретающее юридическую силу после его утверждения прокурором (</w:t>
      </w:r>
      <w:r>
        <w:rPr>
          <w:rFonts w:ascii="Times New Roman"/>
          <w:b w:val="false"/>
          <w:i w:val="false"/>
          <w:color w:val="000000"/>
          <w:sz w:val="28"/>
        </w:rPr>
        <w:t>статьи 288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досудебных стадиях производства по уголовному делу законность и обоснованность такого постановления обеспечиваются мерами как прокурорского надзора, так и судебного контроля со стороны следственного суда за законностью решений и действий (бездействия) органов досудебного расследования. Как подчеркивал Конституционный Суд в своем нормативном постановлении от 17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25-НП</w:t>
      </w:r>
      <w:r>
        <w:rPr>
          <w:rFonts w:ascii="Times New Roman"/>
          <w:b w:val="false"/>
          <w:i w:val="false"/>
          <w:color w:val="000000"/>
          <w:sz w:val="28"/>
        </w:rPr>
        <w:t>, деятельность следственного суда является важной гарантией реализации права каждого на судебную защиту от незаконных решений, действий и произвола со стороны органов уголовного преследования.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106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лицо, чьи права и свободы непосредственно затрагиваются действием (бездействием) и решением прокурора, органов следствия и дознания, вправе обратиться с жалобой в суд о нарушении закона, в том числе при прекращении уголовного дела. По результатам рассмотрения жалобы следственный судья выносит постановление об отмене признанного незаконным процессуального решения или об оставлении жалобы без удовлетворения.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 постановление органа досудебного расследования о прекращении уголовного преследования не имеет для следственного суда обязательной силы и может быть отменено в рамках осуществления судебного контроля.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в досудебном производстве прекращение уголовного преследования в отношении одних и в последующем предание суду других лиц связано с определением субъектов и пределов обвинения, что входит в дискреционные полномочия органов уголовного преследования, решения которых могут быть предметом дальнейшей судебной проверки по жалобам заинтересованных лиц.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Конституционный Суд отмечает недостаточную согласованность положений УПК, определяющих круг лиц, которые уведомляются о прекращении уголовного преследования и имеют право на обжалование соответствующего процессуального решения. Согласно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правом на его судебное обжалование наделены лица, чьи права и свободы непосредственно затрагиваются данным решением. Из этого следует, что в случае вовлечения в орбиту досудебного расследования нескольких подозреваемых и в последующем прекращения уголовного преследования в отношении некоторых лиц каждый из них может воспользоваться своим правом на судебное обжалование. Однако лицо, производившее досудебное расследование, после поступления утвержденного прокурором постановления уведомляет только подозреваемого, в отношении которого оно вынесено, с разъяснением порядка его обжалования и вручением копии при поступлении соответствующего ходатайства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289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УПК). Другие подозреваемые, в отношении которых уголовное преследование продолжается, могут быть ознакомлены с решением о прекращении досудебного расследования в отношении отдельных подозреваемых только по окончании производства следственных действий и при ознакомлении с материалами уголовного дела (</w:t>
      </w:r>
      <w:r>
        <w:rPr>
          <w:rFonts w:ascii="Times New Roman"/>
          <w:b w:val="false"/>
          <w:i w:val="false"/>
          <w:color w:val="000000"/>
          <w:sz w:val="28"/>
        </w:rPr>
        <w:t>глава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УПК), что снижает их процессуальные возможности по защите от выдвинутого подозрения (обвинения).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Статья 127</w:t>
      </w:r>
      <w:r>
        <w:rPr>
          <w:rFonts w:ascii="Times New Roman"/>
          <w:b w:val="false"/>
          <w:i w:val="false"/>
          <w:color w:val="000000"/>
          <w:sz w:val="28"/>
        </w:rPr>
        <w:t xml:space="preserve">, входящая в </w:t>
      </w:r>
      <w:r>
        <w:rPr>
          <w:rFonts w:ascii="Times New Roman"/>
          <w:b w:val="false"/>
          <w:i w:val="false"/>
          <w:color w:val="000000"/>
          <w:sz w:val="28"/>
        </w:rPr>
        <w:t>главу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относительно специальных правил доказывания, регулирует вопросы преюдиции, которая предполагает освобождение от доказывания и правовой оценки фактов, ранее установленных по другому делу в отношении тех же лиц. В нормативном постановлении Конституционного Суда от 14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23-НП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отмечалось, что применение преюдиции обеспечивает достижение цели процессуальной экономии в установлении фактических обстоятельств, признанных доказанными судом.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уголовном процессе преюдициальность при осуществлении судопроизводства присуща актам судебной власти. В частях первой,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она основывается на юридической силе решений, приговоров и иных постановлений судов, имеющих обязательную силу на всей территории Республики (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Конституции). В соответствии с данным конституционным положением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урегулированы вопросы преюдиции приговора касательно лица, в отношении которого он вынесен, что обусловлено его особым значением как итогового резюмирующего процессуального акта правосудия, постановляемого на основе рассмотрения и оценки всех материалов уголовного дела в главном судебном разбирательстве. При этом в уголовно-процессуальном законе закреплена модель опровержимой преюдиции, которая не препятствует проверке, отмене и изменению приговора и других решений суда в кассационном порядке по вновь открывшимся обстоятельствам.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преюдициального значения судебных актов имеет свои пределы, обусловленные видами судопроизводства, характером дела, необходимостью обеспечения правосудности, соблюдения баланса между общеобязательностью судебных решений и независимостью суда при осуществлении правосудия. Учитывая данные факторы, в уголовном процессе ряда зарубежных стран не признается преюдициальное значение ранее вынесенных приговоров, которые при рассмотрении судами взаимосвязанных уголовных дел подвергаются оценке наряду с другими доказательствами.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постановление органа уголовного преследования не имеет для суда обязательной силы, кроме постановления о прекращении уголовного преследования по тому же подозрению.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необязательности для суда постановления органа уголовного преследования согласуется с конституционным предназначением судебной власти, ролью суда и органов уголовного преследования в уголовном судопроизводстве.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считает, что положения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не относятся к институту преюдиции, касающейся, как уже отмечалось, судебных актов. Содержащаяся в указанной части оговорка касательно постановления о прекращении уголовного преследования по тому же подозрению имеет только правовое значение в отношении </w:t>
      </w:r>
      <w:r>
        <w:rPr>
          <w:rFonts w:ascii="Times New Roman"/>
          <w:b w:val="false"/>
          <w:i w:val="false"/>
          <w:color w:val="000000"/>
          <w:sz w:val="28"/>
        </w:rPr>
        <w:t>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35 УПК и должна применяться в нормативном единстве с данным пунктом, что, наряду с другими положениями УПК, обеспечивает соблюдение фундаментальных начал уголовного процесса и разграничение компетенции ведущих его органов. В указанных уголовно-процессуальных нормах наличие в отношении лица неотмененного постановления органа уголовного преследования о прекращении уголовного преследования по тому же подозрению отнесено к обстоятельствам, исключающим производство по делу, что также вытекает из принципа недопустимости повторного привлечения лица к уголовной ответственности за одно и то же уголовное правонарушение (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77 Конституции, </w:t>
      </w:r>
      <w:r>
        <w:rPr>
          <w:rFonts w:ascii="Times New Roman"/>
          <w:b w:val="false"/>
          <w:i w:val="false"/>
          <w:color w:val="000000"/>
          <w:sz w:val="28"/>
        </w:rPr>
        <w:t>статья 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УПК). Исходя из содержания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ее требования касаются всех органов, ведущих уголовный процесс, и должны беспрекословно соблюдаться как на досудебных, так и судебных стадиях. В главном судебном разбирательстве данное обстоятельство в сочетании с положениями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является безусловным препятствием для ведения судебного разбирательства в отношении подсудимого. Изменение окончательно сформированной позиции органа уголовного преследования относительно отказа в доведении уголовного дела в отношении лица до стадии отправления правосудия, выраженной в сохраняющем юридическую силу постановлении, в том числе в судебном производстве, входит в сферу компетенции этого органа. Как следствие, это влечет необходимость пересмотра пределов обвинения, формулирования нового обвинения с соблюдением права обвиняемого на защиту от него всеми предусмотренными законом средствами и проведения иных процедур, установленных в состязательном процессе.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340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если в ходе главного судебного разбирательства возникла необходимость соединения рассматриваемого дела с другим уголовным делом, привлечения к уголовной ответственности других лиц, действия которых связаны с рассматриваемым делом, и отдельное рассмотрение дела в отношении новых лиц невозможно, суд по ходатайству стороны обвинения с учетом мнения других участников процесса прерывает рассмотрение дела и проводит предварительное слушание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321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Кодекса. Конституционность такого процессуального механизма признана нормативным постановлением Конституционного Суда от 24 апреля 2024 года </w:t>
      </w:r>
      <w:r>
        <w:rPr>
          <w:rFonts w:ascii="Times New Roman"/>
          <w:b w:val="false"/>
          <w:i w:val="false"/>
          <w:color w:val="000000"/>
          <w:sz w:val="28"/>
        </w:rPr>
        <w:t>№ 42-НП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Редакция рассматриваемой уголовно-процессуальной нормы имеет и другие недостатки. В норме не уточнен субъект, в отношении которого применяется предусмотренное в ней исключение (подсудимый или все лица, вовлекавшиеся в орбиту досудебного расследования). Отсутствует указание на вступление постановления в силу, что имеется в предыдущих частях </w:t>
      </w:r>
      <w:r>
        <w:rPr>
          <w:rFonts w:ascii="Times New Roman"/>
          <w:b w:val="false"/>
          <w:i w:val="false"/>
          <w:color w:val="000000"/>
          <w:sz w:val="28"/>
        </w:rPr>
        <w:t>статьи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касательно судебных актов. Разночтение возникает при интерпретации понятия "суд", содержание которого охватывает все суды, в том числе следственные суды, уполномоченные отменять постановления органов уголовного преследования.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Закон, как неоднократно отмечал Конституционный Суд, должен соответствовать требованиям юридической точности и предсказуемости последствий, то есть его нормы должны быть сформулированы с достаточной степенью четкости и основываться на понятных критериях, исключающих возможность произвольной интерпретации положений закона (нормативные постановления от 18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14-НП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31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27-НП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25 сентября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29-НП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другие).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23,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65 Конституционного закона Республики Казахстан от 5 ноября 2022 года "О Конституционном Суде Республики Казахстан", Конституционный Суд Республики Казахстан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статьи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соответствующей Конституции Республики Казахстан в следующем истолковании: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"Постановление органа уголовного преследования не имеет для суда преюдициального значения. Оговорку ", кроме постановления о прекращении уголовного преследования по тому же подозрению" следует понимать как обстоятельство, исключающее производство по делу и не допускающее осуждение лица, в отношении которого имеется неотмененное постановление органа уголовного преследования о прекращении уголовного преследования по тому же подозрению, принятое в соответствии с пунктом 8)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Казахстан.".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применении положений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исключается иное их истолкование.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в шестимесячный срок внести в Мажилис Парламента Республики Казахстан проект закона, направленный на совершенствование уголовно-процессуального законодательства в соответствии с правовыми позициями Конституционного Суда Республики Казахстан, изложенными в настоящем нормативном постановлении.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вступает в силу со дня его принятия, является общеобязательным на всей территории Республики Казахстан, окончательным и обжалованию не подлежит.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Конституционный Суд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