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a5aa" w14:textId="176a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подпункта 11) пункта 2 статьи 91 Кодекса Республики Казахстан от 26 декабря 2011 года "О браке (супружестве) и семье"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Суда Республики Казахстан от 23 июля 2024 года № 49-НП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ИМЕНЕМ РЕСПУБЛИКИ КАЗАХСТАН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Республики Казахстан в составе Председателя Азимовой Э.А., судей Ескендирова А.К., Жакипбаева К.Т., Жатканбаевой А.Е., Кыдырбаевой А.К., Мусина К.С., Нурмуханова Б.М., Онгарбаева Е.А., Подопригоры Р.А., Сарсембаева Е.Ж. и Ударцева С.Ф., с участием: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 обращения Аққожа Е.М.,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 – вице-министра Мерсалимовой Л.К.,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просвещения Республики Казахстан – заместителя председателя Комитета по охране прав детей Овечкиной Ю.Р.,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культуры и информации Республики Казахстан – заместителя председателя Комитета по делам молодежи и семьи Мухтаровой Н.А.,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Генеральной прокуратуры Республики Казахстан – советника Генерального Прокурора Адамова Т.Б.,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центра по правам человека – заведующего Отделом совершенствования законодательства Беисова Б.М.,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Мажилиса Парламента Республики Казахстан – главного консультанта Отдела законодательства Исаметова Б.С.,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Сената Парламента Республики Казахстан – заместителя заведующего Отделом законодательства Сартаевой Н.А.,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Судебной администрации Республики Казахстан – главного консультанта правового отдела Шамишева А.А.,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фонда "АНА ҮЙІ" – юриста Ахметовой Г.С.,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эксперта – PhD, ассоциированного профессора права Евразийского технологического университета Ажигуловой Х.К.,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Аққожа Е.М. о проверке на соответствие Конституции Республики Казахстан (далее –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91 Кодекса Республики Казахстан от 26 декабря 2011 года "О браке (супружестве) и семье" (далее – Кодекс).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Заслушав докладчика – судью Конституционного Суда Республики Казахстан Кыдырбаеву А.К. и участников заседания, изучив материалы конституционного производства, проанализировав действующее право Республики Казахстан, Конституционный Суд Республики Казахстан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Суд Республики Казахстан (далее – Конституционный Суд) поступило обращение о рассмотрении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91 Кодекса.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содержания обращения и прилагаемых к нему документов следует, что 26 октября 2023 года государственное учреждение "Отдел образования города Семей" со ссылкой на указанную норму отказало заявителю в постановке на учет в качестве лица, желающего усыновить ребенка-сироту.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91 Кодекса усыновителями не могут быть лица мужского пола, не состоящие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 обращения считает, что приведенная норма Кодекса является дискриминационной и противоречит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согласно которой никто не может подвергаться какой-либо дискриминации по признаку пола. В связи с этим он обращает внимание на то, что для женщин, не состоящих в зарегистрированном браке, подобный запрет не установлен.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вопроса о соответствии Конституции вышеуказанного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Конституционный Суд исходит из следующего.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Конституции брак и семья, материнство, отцовство и детство находятся под защитой государства и относятся к числу фундаментальных конституционных ценностей.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принцип поддержки и защиты брака и семьи, лежащий в основе правового регулирования брачно-семейных отношений, определяет приоритет семейного воспитания детей, заботу об их развитии и благосостоянии. Ребенок имеет права на воспитание своими родителями, обеспечение интересов, всестороннее развитие, уважение человеческого достоинства, знать своих родителей, на совместное с ними проживание, за исключением случаев, когда это противоречит его интересам (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августа 2002 года "О правах ребенка в Республике Казахстан").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ратифицировала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Республики Казахстан от 8 июня 1994 года Конвенцию о правах ребенка (принята резолюцией № 44/25 Генеральной Ассамблеи Организации Объединенных Наций (далее – ООН) от 20 ноября 1989 года) (далее – Конвенция). 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>, признавая, что ребенку для полного и гармоничного развития его личности необходимо расти в семейном окружении, в атмосфере счастья, любви и понимания, устанавливает, что во всех действиях в отношении детей, независимо от того, предпринимаются они государственными или частными учреждениями, занимающимися вопросами социального обеспечения, судами, административными или законодательными органами, первоочередное внимание уделяется наилучшему обеспечению интересов ребенка.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Ребенок,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окружении, имеет право на особую защиту и помощь, предоставляемые государством, в том числе на его усыновление. Государства-участники, признающие и (или) разрешающие усыновление, обеспечивают, чтобы наилучшие интересы ребенка учитывались в первостепенном порядке (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Конвенции).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Забота о детях и их воспитание являются естественным правом и обязанностью родителей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Конституции). Вместе с тем, принимая во внимание возможные жизненные ситуации, когда ребенок лишается биологических родителей и становится сиротой, а также когда он остается без попечения родителей, законодатель ввел на уровне закона различные формы защиты прав и интересов таких детей.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в качестве таких форм предусмотрены передача детей-сирот, детей, оставшихся без попечения родителей, на воспитание в семью (усыновление, опеку или попечительство, патронат, приемная семья), а при отсутствии такой возможности – в организации всех типов для детей-сирот, детей, оставшихся без попечения родителей.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Усыновление (удочерение) признается одной из лучших и устойчивых форм защиты несовершеннолетних детей, когда единственный родитель или оба родителя умерли, отказались от ребенка, лишены и не восстановлены в родительских правах, дали согласие на усыновление ребенка родственникам, лицам, состоящим в браке (супружестве) с матерью или отцом усыновляемого ребенка (детей), признаны в судебном порядке недееспособными, безвестно отсутствующими или объявлены умершими либо неизвестны (</w:t>
      </w:r>
      <w:r>
        <w:rPr>
          <w:rFonts w:ascii="Times New Roman"/>
          <w:b w:val="false"/>
          <w:i w:val="false"/>
          <w:color w:val="000000"/>
          <w:sz w:val="28"/>
        </w:rPr>
        <w:t>статья 84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 установил ряд условий усыновления (удочерения), в том числе обязательность рассмотрения данного вопроса только судом.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Кодекс, устанавливая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что усыновителями могут быть совершеннолетние лица, одновременно исключает из их числа следующие категории физических лиц: 1) лиц, признанных судом недееспособными или ограниченно дееспособными; 2) супругов, один из которых признан судом недееспособным или ограниченно дееспособным; 3) лиц, лишенных судом родительских прав или ограниченных судом в родительских правах; 4) лиц, отстраненных от обязанностей опекуна или попечителя за ненадлежащее выполнение возложенных на него законами Республики Казахстан обязанностей; 5) бывших усыновителей, если усыновление отменено судом по их вине; 6) лиц, которые по состоянию здоровья не могут осуществлять родительские права; 7) лиц, не имеющих постоянного места жительства; 8) лиц, придерживающихся нетрадиционной сексуальной ориентации; 9) лиц, имеющих непогашенную или неснятую судимость за совершение умышленного преступления на момент усыновления, а также лиц, указанных в подпункте 14) настоящего пункта; 10) лиц без гражданства; 11) лиц мужского пола, не состоящих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 12) лиц, которые на момент усыновления не имеют дохода, обеспечивающего усыновляемому ребенку прожиточный минимум, установленный законодательством Республики Казахстан; 13) лиц, состоящих на учетах в наркологическом или психоневрологическом диспансерах; 14)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 15) граждан Республики Казахстан, постоянно проживающих на территории Республики Казахстан, не прошедших психологическую подготовку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Кодекса (за исключением близких родственников ребенка).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целом, сам подход законодателя по установлению условий и ограничений права на усыновление согласуется с конституционно обозначенной задачей защиты государством детства и принятыми обязательствами наилучшего обеспечения интересов детей.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силу изложенного Конституционный Суд обращает внимание на четко определенные законодателем цели усыновления детей: только в их интересах с учетом возможностей обеспечения полноценного физического, психического, духовного и нравственного развития (</w:t>
      </w:r>
      <w:r>
        <w:rPr>
          <w:rFonts w:ascii="Times New Roman"/>
          <w:b w:val="false"/>
          <w:i w:val="false"/>
          <w:color w:val="000000"/>
          <w:sz w:val="28"/>
        </w:rPr>
        <w:t>статья 84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Кодекса), что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означает, что первостепенным при усыновлении является не потребность или желание усыновителей иметь ребенка, а право последнего на полноценное развитие и воспитание в семейном окружении. При этом приоритет должен отдаваться передаче ребенка в полную семью, а также должны учитываться психоэмоциональная связь и привязанность между усыновителями и усыновляемым. Будучи усыновленным, ребенок не должен попасть в худшие социальные и иные условия, чем это было до усыновления или чем его могут обеспечить в рамках других форм устройства детей, оставшихся без попечения родителей (опека и попечительство, приемная семья, патронатное воспитание, гостевая семья). Требуется постоянное совершенствование системы усыновления, отбора усыновителей и последующего контроля за судьбой усыновленных детей в целях наилучшего обеспечения их интересов.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все равны перед законом и судом. Никто не может подвергаться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этим Конституционный Суд обращает внимание на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Конституции, согласно которому права и свободы человека и гражданина могут быть ограничены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этим, признавая допустимым установление законодательных ограничений прав и свобод человека, Конституционный Суд неоднократно в своих нормативных постановлениях указывал, что такие ограничения должны быть адекватными законно обоснованным целям и отвечать требованиям справедливости, пропорциональности и соразмерности.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Равенство всех перед законом и судом и принцип недискриминации, гарантированные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означают, что в правах лиц принимаемыми законами не могут устанавливаться различия, которые не имеют объективного, соразмерного и разумного обоснования.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равных условиях субъекты права должны находиться в равном правовом положении. Иной подход к вопросу о пределах ограничения прав и свобод человека и гражданина, не преследующий конституционно правовых целей, будет противоречить </w:t>
      </w:r>
      <w:r>
        <w:rPr>
          <w:rFonts w:ascii="Times New Roman"/>
          <w:b w:val="false"/>
          <w:i w:val="false"/>
          <w:color w:val="000000"/>
          <w:sz w:val="28"/>
        </w:rPr>
        <w:t>статье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(нормативное постановление Конституционного Суда от 14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21-НП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означает, что законодатель должен использовать не чрезмерные, а только необходимые и обусловленные конституционно признаваемыми целями ограничения, не применяя таких, которые посягали бы на саму сущность права.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Устанавливая такие ограничения, государство обязано обеспечить соблюдение критериев разумности, необходимости и соразмерности, а также прав и законных интересов всех участников правоотношений, особенно детей. Это также относится к вопросам равенства мужчин и женщин при усыновлении, опекунстве и попечительстве, других формах защиты прав и интересов ребенка.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в Конвенции о ликвидации всех форм дискриминации в отношении женщин (принята резолюцией № 34/180 Генеральной Ассамблеи ООН от 18 декабря 1979 года, Республика Казахстан присоединилась к Конвенции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июня 1998 года № 248) определено, что, наряду с обеспечением на основе равенства мужчин и женщин их одинаковых прав и обязанностей быть опекунами, попечителями, доверителями и усыновителями детей или осуществлять аналогичные функции, государства-участники должны исходить из того, что во всех случаях интересы детей являются преобладающими (подпункт f)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>). Например, к таким случаям могут относиться эмоциональная связь ребенка с потенциальным усыновителем, длительность их совместного проживания и общения до рассмотрения судом заявления об усыновлении (удочерении).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и учитывая ранее принятые обязательства, Парламент Республики Казахстан принял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2009 года "О государственных гарантиях равных прав и равных возможностей мужчин и женщин".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законодатель определил, что гендерное равенство прав и обязанностей мужчин и женщин в брачно-семейных отношениях и воспитании детей обеспечивается путем: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престижа семьи, укрепления брачно-семейных отношений, пропаганды ценностей брака и семьи;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равного разделения ответственности мужчин и женщин за воспитание детей;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социальной политики, направленной на поддержку и повышение качества жизни семьи.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мнению Конституционного Суда, с учетом принципа равенства мужчин и женщин в вопросах воспитания детей следует исходить из интересов ребенка, нуждающегося в защите своих прав, конституционно определенной задачи защиты брака и семьи, материнства, отцовства и детства. Следовательно, законодательные механизмы должны быть направлены на поддержку усыновления на равных условиях мужчиной и женщиной, прежде всего из числа состоящих в зарегистрированном браке и имеющих семью, как более отвечающего целям наилучшего обеспечения интересов ребенка и заботы о нем.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неравное отношение к лицам в зависимости от их пола, желающим усыновить детей, не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23,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65 Конституционного закона Республики Казахстан от 5 ноября 2022 года "О Конституционном Суде Республики Казахстан", Конституционный Суд Республики Казахстан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91 Кодекса Республики Казахстан "О браке (супружестве) и семье" не соответствующим Конституции Республики Казахстан.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не позднее шести месяцев после опубликования настоящего нормативного постановления внести в Мажилис Парламента Республики Казахстан проект закона, направленный на совершенствование правового регулирования института усыновления с учетом правовых позиций Конституционного Суда Республики Казахстан, изложенных в настоящем нормативном постановлении.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принятых мерах в указанный срок проинформировать Конституционный Суд Республики Казахстан.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нормативное постановление вступает в силу со дня его принятия, является общеобязательным на всей территории Республики Казахстан, окончательным и обжалованию не подлежит.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Конституционный Суд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