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5692" w14:textId="7995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к Закону от 22 декабря 2000 года № 131 ("Юридическая газета" от 10 января 2001 года № 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Принятый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республиканский бюджет на 2001 год характеризуется 
значительным увеличением расходной части по сравнению с нынешним. Это 
стало возможным благодаря положительным результатам развития экономики в 
текущем году, увеличению поступлений в бюджет и благоприятному прогнозу 
социально-экономической ситуации.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Доходная часть по сравнению с аналогичным показателем 
республиканского бюджета на 2000 год увеличена на 18,7 процента, или на 
64,9 млрд. тенге. Увеличение складывается в основном за счет 
запланированного роста полученных официальных трансфертов (грантов) на 
26,8 млрд. тенге (рост в 1,5 раза), налоговых поступлений - на 2,9 млрд. 
тенге (рост на 1,2 процента), не налоговых поступлений - на 11,2 млрд. 
тенге (рост на 36,7 процента), доходов от операций с капиталом - на 21,2 
млрд. тенге (рост в 1,9 раза).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Расширение доходной части позволило существенно увеличить и расходную 
часть республиканского бюджета. Так, на 53,4 процента (или на 8,9 млрд. 
тенге) увеличен объем финансирования обороны. Финансирование образования 
увеличено на 29,3 процента (или на 4,2 млрд. тенге), здравоохранения - на 
50,8 процента (или на 4,1 млрд.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Возрастут расходы на социальное обеспечение и социальную помощь на 
1,2 млрд. тенге (или на 0,8 процента). В том числе на выплату пенсий 
планируется направить на 5,4 млрд. тенге больше, нежели было предусмотрено 
бюджетом-2000, на выплату государственных социальных пособий - на 3,3 
млрд. тенге больше. На выплату специальных государственных пособий, с 
учетом передачи выплаты спецгоспособий отдельным категориям граждан в 
местный бюджет, в республиканском бюджете предусмотрено 5,4 млрд.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1 января 2001 года минимальный размер месячной заработной платы 
увеличится на 804 тенге и составит 3484 тенге, пенсии - на 500 и составит 
4000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республиканском бюджете на 2001 год предусматривается выплата части 
обязательств прошлых лет по пособиям, надбавкам к пенсиям, компенсациям и 
материальной помощи отдельным категориям граждан на общую сумму 2,2 млрд. 
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Необходимо отметить также законодательное закрепление перечня 
республиканских бюджетных программ, не подлежащих секвестированию в 
процессе исполнения республиканского бюджета на 2001 год, а именно: 
обеспечение обороноспособности страны; централизованный закуп вакцин 
против вирусного гепатита, для проведения иммунопрофилактики, 
противодиабетических препаратов, программа "Туберкулез", выполняемая на 
республиканском уровне; выплата пенсий, государственных социальных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пособий, специальных государственных пособий, государственных специальных 
пособий лицам, работавшим на подземных, открытых горных работах и на 
работах с особо вредными условиями труда.
     Отдел социально-экономического анализа
     Администрации Президента
(Специалисты: Умбетова А.М.,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