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57bb4" w14:textId="5757b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дальнейших мерах по реализации Стратегии развития Казахстана до 2030 года"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Комментарий Аналитического центра Совета безопасности Республики Казахстан к Указу Президента Республики Казахстан от 4 декабря 2001 года N 735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 декабря 2001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Указом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"О дальнейших мерах по реализации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Стратегии </w:t>
      </w:r>
      <w:r>
        <w:rPr>
          <w:rFonts w:ascii="Times New Roman"/>
          <w:b w:val="false"/>
          <w:i w:val="false"/>
          <w:color w:val="000000"/>
          <w:sz w:val="28"/>
        </w:rPr>
        <w:t>
 развития Казахстан до 2030 года" утвержден Стратегический план развития Республики Казахстан до 2010 года.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Как известно, Стратегия долгосрочного развития "Казахстан-2030", обнародованная в ежегодном Послании главы государства народу Казахстана 1997 года "Процветание, безопасность и улучшение благосостояния всех казахстанцев", предполагает реализацию предварительного и трех десятилетних этапов развития страны.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Как отметил Н.А. Назарбаев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Послании </w:t>
      </w:r>
      <w:r>
        <w:rPr>
          <w:rFonts w:ascii="Times New Roman"/>
          <w:b w:val="false"/>
          <w:i w:val="false"/>
          <w:color w:val="000000"/>
          <w:sz w:val="28"/>
        </w:rPr>
        <w:t>
 народу Казахстана "К свободному, эффективному и безопасному обществу", обнародованном в 2000 году, "первый этап реформ, определенных долгосрочной стратегией, завершен, а главные задачи, ставившиеся на первые три года, выполнены".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Принятие Стратегического плана развития страны до 2010 года означает, что Казахстан продолжает и углубляет реализацию долгосрочной стратегии развития страны.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Стратегический план разработан с учетом опыта многих развитых государств мира. В то же время он основан на объективном анализе и учете сильных и слабых сторон национальной экономики, социальной сферы, экологии, политической и административной систем, складывающихся на данном этапе.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основе всестороннего анализа в Стратегическом плане перед государством и обществом поставлены реальные задачи на предстоящее десятилетие в экономической, социальной, политической областях и в сфере государственного управления.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экономической сфере - это создание основ конкурентоспособной национальной экономики и достижение не менее чем двухкратного увеличения объема ВВП, осуществление системы государственных мер, направленных на обеспечение устойчивого экономического роста и усиления влияния национального капитала в ключевых отраслях экономики, стимулирование развития аграрного сектора, поддержание низкого уровня инфляции, обеспечение дальнейшего развития финансовой системы Казахстана.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Достижению поставленных целей будет способствовать реализация промышленно-технологической политики, предполагающей интегрированное развитие промышленного, аграрного и научно-технологического секторов экономики.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Особое внимание в Стратегическом плане уделено вопросам экологии и сохранения природных ресурсов. В этих целях выдвигаются задачи по сохранению дефицита водных ресурсов, улучшению уровня водоснабжения, совершенствованию действующего природоохранного законодательства, оптимизации системы природопользования, развитию международного сотрудничества в вопросах охраны окружающей среды.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социальной сфере ставятся следующие задачи. Это повышение уровня жизни населения, занятости и снижение уровня бедности путем расширения экономических возможностей для малообеспеченных слоев и усиления адресности социальной помощи наиболее уязвимым социальным слоям, обеспечения охвата большинства экономически активного населения системой пенсионного, социального и медицинского страхования, повышения доступности медицинского обслуживания, общего и профессионального образования, качественной реализации социальных функций государства.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Следует отметить, что раздел, посвященный вопросам социальной политики государства в 2001-2010 годах, включает в себя Стратегию демографического развития республики, в которой обозначены такие приоритеты, как увеличение рождаемости, улучшение и охрана репродуктивного здоровья населения, снижение уровня смертности, сдерживание эмиграционных процессов, улучшение положения женщин в обществе.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Большое внимание уделено реформам образования, здравоохранения, системы обеспечения занятости и социальной защиты населения.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сфере государственного управления главной целью определено создание эффективного государственного аппарата, способного действовать в новой экономической и политической среде, эффективно выполнять свои функции в современных условиях.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Стратегическом плане определена стратегия административной реформы, которая направлена на решение таких задач, как создание оптимальной структуры Правительства, совершенствование системы и методов управления, а также кадрового обеспечения государственной службы, внедрение эффективных механизмов координации и контроля, создание новых системных основ во взаимоотношениях общества и государства.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Отдельный раздел Стратегического плана посвящен задачам по четкому разделению функций центральных и местных органов власти.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