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d01a" w14:textId="da5d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Указу Президента Республики Казахстан от 15 февраля 2018 года № 636 "Об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Центра стратегических разработок и анализа Администрации Президента Республики Казахстан.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"Об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Казахстан" от 15 февраля 2018 года № 636 принят </w:t>
      </w:r>
      <w:r>
        <w:rPr>
          <w:rFonts w:ascii="Times New Roman"/>
          <w:b w:val="false"/>
          <w:i w:val="false"/>
          <w:color w:val="000000"/>
          <w:sz w:val="28"/>
        </w:rPr>
        <w:t>Стратегический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Республики Казахстан до 2025 года (далее – Стратегплан-2025).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Стратегплан-2025 определен ключевым документом Системы государственного планирования и представляет собой среднесрочный план развития государства в реализацию долгосрочной Стратегии "Казахстан-2050" на пути вхождения в 30-ку развитых стран мира. Он приходит на смену Стратегическому плану развития Казахстана до 2020 года, планомерная реализация которого обеспечила увеличение реального объема национальной экономики более чем на треть, а также нивелировала последствия глобального финансового кризиса.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Главная цель документа – добиться до 2025 года качественного и устойчивого роста экономики, направленного на повышение уровня жизни людей, сопоставимого со странами ОЭСР.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основу Стратегплана-2025 заложена новая модель экономического роста, базирующаяся на стимулировании экспортоориентированного производства за счет повышения производительности и сложности, развития человеческого капитала и привлечения частных средств в условиях роста конкуренции, лидирующей роли частного сектора и реализации потенциала развития регионов страны.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этого документом предусмотрены проведение системных реформ, которые будут осуществляться в экономике и социальной жизни страны, а также принятие мер, связанных с институциональной модернизацией.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 Стратегплана-2025 – это сочетание 7 системных реформ и 7 приоритетных политик, обеспечивающих реализацию основных положений Стратегии "Казахстан-2050". Формула Плана 7х7 создаст баланс стабильности и развития для достижения Казахстаном глобальной конкурентоспособности.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 системных реформ охватывают все ключевые аспекты жизни страны: "Новый человеческий капитал", "Технологическое обновление и цифровизация", "Конкуренция и конкурентоспособный бизнес", "Правовое государство без коррупции", "Сильные регионы и урбанизация", "Модернизация общественного сознания", "Госсектор как лидер изменений".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Стратегплан-2025 будет реализован через госпрограммы, стратегические планы государственных органов, программы развития территорий, стратегии национальных холдингов и компаний, а также в рамках применяемого проектного управления.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Планом заложены ключевые национальные индикаторы, отражающие целевые результаты, которые должны быть достигнуты к 2021 и 2025 годам.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Центр стратегических разработок и анализа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Администрации Президента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