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8e5" w14:textId="65c0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"Об одобрении Концепции генерального плана по развитию города Туркестана как культурно-духовного центра тюркского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государственного контроля и организационно-территориальной работы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от 19 июня 2018 года № 702 город Туркестан объявлен административным центром Туркестанской области Республики Казахстан, что стало основанием для разработки настоящей Концепции генерального плана по развитию города Туркестана как культурно-духовного центра тюркского мира (далее – Концепция).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решением ЮНЕСКО город отметил свое 1500-летие.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2017 году на 34-м заседании постоянного совета министров культуры стран – членов Международной организации тюркской культуры (ТЮРКСОЙ) Туркестан был признан культурной столицей тюркского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Концепции являются определение основных направлений дальнейшего развития города как центра тюркского мира, обеспечивающих сохранение его историко-культурного и духовного наследия, становление Туркестана в качестве важного центра регионального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определены перспективы города Туркестана в международном, туристическом и региональном контекстах, предусматривается комплексное развитие города, включающее социально-экономический потенциал, перспективную планировочную организацию территории, ее градостроительное зонирование, формирование системы открытых общественных пространств, историко-тематического парка, экологических стандартов, жилищно-коммунальной инфраструктуры с учетом прогнозного увеличения численности населения на долгосрочный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г. Туркестан будет формироваться как административно-деловой, духовный, культурный и туристский центр на уровне мировых центров туризма и паломничества.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Возрождение туристического маршрута Великого шелкового пути на территории Средней Азии послужит импульсом экономического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Туркестане будет обеспечена система "полицентричности" посредством создания общественных центров в примагистральных районах города. В каждом районе будут обеспечены комфортные жилищные условия и соответствующие возможности для работы, образования и отдыха.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направлений в устойчивое развитие экономики города будет способствовать расширению и созданию новых предприятий и рынков сбыта, повышению доходов и благосостояния населения. Концепцией планируется укрепление инфраструктуры города в целях повышения транспортно-транзитного потенциала и обеспечения его устойчивого развития. Отдел государственного контроля и организационно-территориальной работы Администрации Президента.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Отдел государственного контроля и организационно-территориальной работы Администрации 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