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9542" w14:textId="ba99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августа 2000 года N 432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представлением Правительства Республики Казахстан, подготовленным согласно статье 9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Казахстан", и учитывая предложения представительных и исполнительных органов города Астаны и Акмолинской области,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города Астаны, включив в городскую черту часть земель Целиноградского и Шортандинского районов (согласно приложению) общей площадью 45195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к Указу Президента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8 августа 2000 года N 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Экспликация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части земель Акмолинской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включаемых в административную границу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 Наименование районов !Всего !    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 !земель!-------------------------------------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 !(га)  !   пашни     !мно-!сено-!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 !      !-------------!го- !косов!------------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 !      !всего !из них!лет-!     !всего!из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 !      !      !орошае!них !     !     !корен-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 !      !      !мой   !наса!     !     !ного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 !      !      !      !жде-!     !     !улуч-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 !      !      !      !ний !     !     !шения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!Целиноградский район  !43438 !12882 ! 3737 ! 38 !2895 !20978!6619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!Шортандинский район   ! 1757 !      !      !    !     ! 1545!1450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!Итого земель          !45195 !12882 !3737  ! 38 !2895 !22523!8069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 Итого         ! Прочих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 с/х угодий    !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36793       ! 6645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!       1545       ! 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 38338       ! 6857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